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FFC" w:rsidRPr="001D5FFC" w:rsidRDefault="001D5FFC" w:rsidP="001D5FFC">
      <w:pPr>
        <w:jc w:val="center"/>
        <w:rPr>
          <w:rFonts w:ascii="宋体" w:hAnsi="宋体" w:hint="eastAsia"/>
          <w:b/>
          <w:color w:val="00B050"/>
          <w:sz w:val="32"/>
          <w:szCs w:val="32"/>
        </w:rPr>
      </w:pPr>
      <w:r w:rsidRPr="001D5FFC">
        <w:rPr>
          <w:rFonts w:ascii="宋体" w:hAnsi="宋体" w:hint="eastAsia"/>
          <w:b/>
          <w:noProof/>
          <w:color w:val="00B05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47882C1A" wp14:editId="4E10AA20">
            <wp:simplePos x="0" y="0"/>
            <wp:positionH relativeFrom="page">
              <wp:posOffset>12484100</wp:posOffset>
            </wp:positionH>
            <wp:positionV relativeFrom="topMargin">
              <wp:posOffset>10325100</wp:posOffset>
            </wp:positionV>
            <wp:extent cx="482600" cy="266700"/>
            <wp:effectExtent l="0" t="0" r="0" b="0"/>
            <wp:wrapNone/>
            <wp:docPr id="461" name="图片 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5FFC">
        <w:rPr>
          <w:rFonts w:ascii="宋体" w:hAnsi="宋体" w:hint="eastAsia"/>
          <w:b/>
          <w:color w:val="00B050"/>
          <w:sz w:val="32"/>
          <w:szCs w:val="32"/>
        </w:rPr>
        <w:t>专题</w:t>
      </w:r>
      <w:r w:rsidRPr="001D5FFC">
        <w:rPr>
          <w:rFonts w:ascii="宋体" w:hAnsi="宋体" w:hint="eastAsia"/>
          <w:b/>
          <w:color w:val="00B050"/>
          <w:sz w:val="32"/>
          <w:szCs w:val="32"/>
        </w:rPr>
        <w:t>11 滑轮</w:t>
      </w:r>
    </w:p>
    <w:p w:rsidR="001D5FFC" w:rsidRDefault="001D5FFC" w:rsidP="001D5FFC">
      <w:pPr>
        <w:rPr>
          <w:rFonts w:hint="eastAsia"/>
          <w:bCs/>
        </w:rPr>
      </w:pPr>
      <w:r>
        <w:rPr>
          <w:bCs/>
          <w:noProof/>
        </w:rPr>
        <w:drawing>
          <wp:inline distT="0" distB="0" distL="0" distR="0">
            <wp:extent cx="2011680" cy="746760"/>
            <wp:effectExtent l="0" t="0" r="7620" b="0"/>
            <wp:docPr id="460" name="图片 460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D5FFC" w:rsidRDefault="001D5FFC" w:rsidP="001D5FFC">
      <w:pPr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一、单选题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1.如图所示是使用简单机械匀速提升同一物体的四种方式（不计机械自重和摩擦），其中所需动力最小的是（　　）</w:t>
      </w:r>
    </w:p>
    <w:p w:rsidR="001D5FFC" w:rsidRDefault="001D5FFC" w:rsidP="001D5FFC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</w:t>
      </w: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531620" cy="1303020"/>
            <wp:effectExtent l="0" t="0" r="0" b="0"/>
            <wp:docPr id="459" name="图片 45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9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620" cy="130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 xml:space="preserve"> B.</w:t>
      </w: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754380" cy="1264920"/>
            <wp:effectExtent l="0" t="0" r="7620" b="0"/>
            <wp:docPr id="458" name="图片 45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0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 xml:space="preserve"> C.</w:t>
      </w: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708660" cy="1569720"/>
            <wp:effectExtent l="0" t="0" r="0" b="0"/>
            <wp:docPr id="457" name="图片 45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156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 xml:space="preserve"> D.</w:t>
      </w: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409700" cy="723900"/>
            <wp:effectExtent l="0" t="0" r="0" b="0"/>
            <wp:docPr id="456" name="图片 45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【答案】A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【解析】A图中，动力臂为</w:t>
      </w:r>
    </w:p>
    <w:p w:rsidR="001D5FFC" w:rsidRDefault="001D5FFC" w:rsidP="001D5FFC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object w:dxaOrig="1425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539" o:spid="_x0000_i1025" type="#_x0000_t75" alt="eqIdbe0b23574a264878aa0750c4496a337b" style="width:71.4pt;height:14.4pt;mso-wrap-style:square;mso-position-horizontal-relative:page;mso-position-vertical-relative:page" o:ole="">
            <v:imagedata r:id="rId13" o:title="eqIdbe0b23574a264878aa0750c4496a337b"/>
          </v:shape>
          <o:OLEObject Type="Embed" ProgID="Equation.DSMT4" ShapeID="对象 539" DrawAspect="Content" ObjectID="_1657208295" r:id="rId14"/>
        </w:objec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阻力臂为1m，动力臂和阻力臂之比为4∶1，所以动力和阻力之比为1∶4，所以所需动力为</w:t>
      </w:r>
      <w:r>
        <w:rPr>
          <w:rFonts w:ascii="宋体" w:hAnsi="宋体" w:cs="宋体" w:hint="eastAsia"/>
          <w:bCs/>
          <w:color w:val="FF0000"/>
          <w:szCs w:val="21"/>
        </w:rPr>
        <w:object w:dxaOrig="885" w:dyaOrig="615">
          <v:shape id="对象 540" o:spid="_x0000_i1026" type="#_x0000_t75" alt="eqId613212c0bef14c9fbf32be548342ab4c" style="width:44.4pt;height:30.6pt;mso-wrap-style:square;mso-position-horizontal-relative:page;mso-position-vertical-relative:page" o:ole="">
            <v:imagedata r:id="rId15" o:title="eqId613212c0bef14c9fbf32be548342ab4c"/>
          </v:shape>
          <o:OLEObject Type="Embed" ProgID="Equation.DSMT4" ShapeID="对象 540" DrawAspect="Content" ObjectID="_1657208296" r:id="rId16"/>
        </w:object>
      </w:r>
      <w:r>
        <w:rPr>
          <w:rFonts w:ascii="宋体" w:hAnsi="宋体" w:cs="宋体" w:hint="eastAsia"/>
          <w:bCs/>
          <w:color w:val="FF0000"/>
          <w:szCs w:val="21"/>
        </w:rPr>
        <w:t>；B图滑轮组，与动滑轮相连的绳子段数是3，即n=3，所以所需动力为</w:t>
      </w:r>
      <w:r>
        <w:rPr>
          <w:rFonts w:ascii="宋体" w:hAnsi="宋体" w:cs="宋体" w:hint="eastAsia"/>
          <w:bCs/>
          <w:color w:val="FF0000"/>
          <w:szCs w:val="21"/>
        </w:rPr>
        <w:object w:dxaOrig="800" w:dyaOrig="560">
          <v:shape id="对象 541" o:spid="_x0000_i1027" type="#_x0000_t75" alt="eqIdf9ab7aeb6d114d54a8a92266cc721a2f" style="width:40.2pt;height:28.2pt;mso-wrap-style:square;mso-position-horizontal-relative:page;mso-position-vertical-relative:page" o:ole="">
            <v:imagedata r:id="rId17" o:title="eqIdf9ab7aeb6d114d54a8a92266cc721a2f"/>
          </v:shape>
          <o:OLEObject Type="Embed" ProgID="Equation.DSMT4" ShapeID="对象 541" DrawAspect="Content" ObjectID="_1657208297" r:id="rId18"/>
        </w:object>
      </w:r>
      <w:r>
        <w:rPr>
          <w:rFonts w:ascii="宋体" w:hAnsi="宋体" w:cs="宋体" w:hint="eastAsia"/>
          <w:bCs/>
          <w:color w:val="FF0000"/>
          <w:szCs w:val="21"/>
        </w:rPr>
        <w:t>；C图是一个倒着用的动滑轮，但动力作用在动滑轮的轴上，所以所需动力为</w:t>
      </w:r>
      <w:r>
        <w:rPr>
          <w:rFonts w:ascii="宋体" w:hAnsi="宋体" w:cs="宋体" w:hint="eastAsia"/>
          <w:bCs/>
          <w:color w:val="FF0000"/>
          <w:szCs w:val="21"/>
        </w:rPr>
        <w:object w:dxaOrig="740" w:dyaOrig="320">
          <v:shape id="对象 542" o:spid="_x0000_i1028" type="#_x0000_t75" alt="eqIdacd691a2c2f24f76a0c06d2d00a53ad7" style="width:37.2pt;height:16.2pt;mso-wrap-style:square;mso-position-horizontal-relative:page;mso-position-vertical-relative:page" o:ole="">
            <v:imagedata r:id="rId19" o:title="eqIdacd691a2c2f24f76a0c06d2d00a53ad7"/>
          </v:shape>
          <o:OLEObject Type="Embed" ProgID="Equation.DSMT4" ShapeID="对象 542" DrawAspect="Content" ObjectID="_1657208298" r:id="rId20"/>
        </w:object>
      </w:r>
      <w:r>
        <w:rPr>
          <w:rFonts w:ascii="宋体" w:hAnsi="宋体" w:cs="宋体" w:hint="eastAsia"/>
          <w:bCs/>
          <w:color w:val="FF0000"/>
          <w:szCs w:val="21"/>
        </w:rPr>
        <w:t>；D图中，不计机械自重和摩擦，则</w:t>
      </w:r>
      <w:r>
        <w:rPr>
          <w:rFonts w:ascii="宋体" w:hAnsi="宋体" w:cs="宋体" w:hint="eastAsia"/>
          <w:bCs/>
          <w:color w:val="FF0000"/>
          <w:szCs w:val="21"/>
        </w:rPr>
        <w:object w:dxaOrig="862" w:dyaOrig="278">
          <v:shape id="对象 543" o:spid="_x0000_i1029" type="#_x0000_t75" alt="eqId0284ff3a5fb242be849f6c6d221dec58" style="width:43.2pt;height:13.8pt;mso-wrap-style:square;mso-position-horizontal-relative:page;mso-position-vertical-relative:page" o:ole="">
            <v:imagedata r:id="rId21" o:title="eqId0284ff3a5fb242be849f6c6d221dec58"/>
          </v:shape>
          <o:OLEObject Type="Embed" ProgID="Equation.DSMT4" ShapeID="对象 543" DrawAspect="Content" ObjectID="_1657208299" r:id="rId22"/>
        </w:object>
      </w:r>
      <w:r>
        <w:rPr>
          <w:rFonts w:ascii="宋体" w:hAnsi="宋体" w:cs="宋体" w:hint="eastAsia"/>
          <w:bCs/>
          <w:color w:val="FF0000"/>
          <w:szCs w:val="21"/>
        </w:rPr>
        <w:t>，代入数据</w:t>
      </w:r>
    </w:p>
    <w:p w:rsidR="001D5FFC" w:rsidRDefault="001D5FFC" w:rsidP="001D5FFC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object w:dxaOrig="1725" w:dyaOrig="360">
          <v:shape id="对象 544" o:spid="_x0000_i1030" type="#_x0000_t75" alt="eqIdae1eed5d046245c8bae1d7dd2a726b3d" style="width:86.4pt;height:18pt;mso-wrap-style:square;mso-position-horizontal-relative:page;mso-position-vertical-relative:page" o:ole="">
            <v:imagedata r:id="rId23" o:title="eqIdae1eed5d046245c8bae1d7dd2a726b3d"/>
          </v:shape>
          <o:OLEObject Type="Embed" ProgID="Equation.DSMT4" ShapeID="对象 544" DrawAspect="Content" ObjectID="_1657208300" r:id="rId24"/>
        </w:objec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解得</w:t>
      </w:r>
      <w:r>
        <w:rPr>
          <w:rFonts w:ascii="宋体" w:hAnsi="宋体" w:cs="宋体" w:hint="eastAsia"/>
          <w:bCs/>
          <w:color w:val="FF0000"/>
          <w:szCs w:val="21"/>
        </w:rPr>
        <w:object w:dxaOrig="900" w:dyaOrig="615">
          <v:shape id="对象 545" o:spid="_x0000_i1031" type="#_x0000_t75" alt="eqIdc2ea7bb9be414d43a839d5938864a810" style="width:45pt;height:30.6pt;mso-wrap-style:square;mso-position-horizontal-relative:page;mso-position-vertical-relative:page" o:ole="">
            <v:imagedata r:id="rId25" o:title="eqIdc2ea7bb9be414d43a839d5938864a810"/>
          </v:shape>
          <o:OLEObject Type="Embed" ProgID="Equation.DSMT4" ShapeID="对象 545" DrawAspect="Content" ObjectID="_1657208301" r:id="rId26"/>
        </w:object>
      </w:r>
      <w:r>
        <w:rPr>
          <w:rFonts w:ascii="宋体" w:hAnsi="宋体" w:cs="宋体" w:hint="eastAsia"/>
          <w:bCs/>
          <w:color w:val="FF0000"/>
          <w:szCs w:val="21"/>
        </w:rPr>
        <w:t>；综上，F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&lt;F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&lt;F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4</w:t>
      </w:r>
      <w:r>
        <w:rPr>
          <w:rFonts w:ascii="宋体" w:hAnsi="宋体" w:cs="宋体" w:hint="eastAsia"/>
          <w:bCs/>
          <w:color w:val="FF0000"/>
          <w:szCs w:val="21"/>
        </w:rPr>
        <w:t>&lt;F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3</w:t>
      </w:r>
      <w:r>
        <w:rPr>
          <w:rFonts w:ascii="宋体" w:hAnsi="宋体" w:cs="宋体" w:hint="eastAsia"/>
          <w:bCs/>
          <w:color w:val="FF0000"/>
          <w:szCs w:val="21"/>
        </w:rPr>
        <w:t>。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故选A。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2.（多选）如图甲所示，重为160N的物体在大小为20N，水平向左的拉力F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作用下，沿水平地面以3m/s的速度做匀速直线运动。如图乙所示，保持拉力F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不变，用水平向右的拉力F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，拉物体匀速向右运动了1m，若不计滑轮、绳的质量和轮与轴间的摩擦，则（　　）</w:t>
      </w:r>
    </w:p>
    <w:p w:rsidR="001D5FFC" w:rsidRDefault="001D5FFC" w:rsidP="001D5FFC">
      <w:pPr>
        <w:spacing w:line="360" w:lineRule="auto"/>
        <w:jc w:val="center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3627120" cy="769620"/>
            <wp:effectExtent l="0" t="0" r="0" b="0"/>
            <wp:docPr id="455" name="图片 45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3" descr="figure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A.物体向左运动时，拉力F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的功率P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=60W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lastRenderedPageBreak/>
        <w:t>B.物体与地面之间的摩擦力f=20N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C.物体向右运动时，拉力F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=40N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D.物体向右运动时，拉力F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所做的功W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=80J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【答案】CD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【解析】A.由图甲可知，绳子承担物体受到的拉力的段数n为2，物体以3m/s的速度做匀速直线运动，在拉力作用下绳子末端的速度为</w:t>
      </w:r>
    </w:p>
    <w:p w:rsidR="001D5FFC" w:rsidRDefault="001D5FFC" w:rsidP="001D5FFC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object w:dxaOrig="2527" w:dyaOrig="380">
          <v:shape id="对象 546" o:spid="_x0000_i1032" type="#_x0000_t75" alt="eqId5ee49cfdf4774519ac5c5b9b361bf7b7" style="width:126.6pt;height:19.2pt;mso-wrap-style:square;mso-position-horizontal-relative:page;mso-position-vertical-relative:page" o:ole="">
            <v:imagedata r:id="rId28" o:title="eqId5ee49cfdf4774519ac5c5b9b361bf7b7"/>
          </v:shape>
          <o:OLEObject Type="Embed" ProgID="Equation.DSMT4" ShapeID="对象 546" DrawAspect="Content" ObjectID="_1657208302" r:id="rId29"/>
        </w:objec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则物体向左运动时，由</w:t>
      </w:r>
      <w:r>
        <w:rPr>
          <w:rFonts w:ascii="宋体" w:hAnsi="宋体" w:cs="宋体" w:hint="eastAsia"/>
          <w:bCs/>
          <w:color w:val="FF0000"/>
          <w:szCs w:val="21"/>
        </w:rPr>
        <w:object w:dxaOrig="1758" w:dyaOrig="617">
          <v:shape id="对象 547" o:spid="_x0000_i1033" type="#_x0000_t75" alt="eqId416b20d43a7e44b1998984a56791b787" style="width:88.2pt;height:30.6pt;mso-wrap-style:square;mso-position-horizontal-relative:page;mso-position-vertical-relative:page" o:ole="">
            <v:imagedata r:id="rId30" o:title="eqId416b20d43a7e44b1998984a56791b787"/>
          </v:shape>
          <o:OLEObject Type="Embed" ProgID="Equation.DSMT4" ShapeID="对象 547" DrawAspect="Content" ObjectID="_1657208303" r:id="rId31"/>
        </w:object>
      </w:r>
      <w:r>
        <w:rPr>
          <w:rFonts w:ascii="宋体" w:hAnsi="宋体" w:cs="宋体" w:hint="eastAsia"/>
          <w:bCs/>
          <w:color w:val="FF0000"/>
          <w:szCs w:val="21"/>
        </w:rPr>
        <w:t>可得拉力F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的功率</w:t>
      </w:r>
    </w:p>
    <w:p w:rsidR="001D5FFC" w:rsidRDefault="001D5FFC" w:rsidP="001D5FFC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object w:dxaOrig="2934" w:dyaOrig="367">
          <v:shape id="对象 548" o:spid="_x0000_i1034" type="#_x0000_t75" alt="eqId9f78a269b41342e6924e2362183e2305" style="width:147pt;height:18.6pt;mso-wrap-style:square;mso-position-horizontal-relative:page;mso-position-vertical-relative:page" o:ole="">
            <v:imagedata r:id="rId32" o:title="eqId9f78a269b41342e6924e2362183e2305"/>
          </v:shape>
          <o:OLEObject Type="Embed" ProgID="Equation.DSMT4" ShapeID="对象 548" DrawAspect="Content" ObjectID="_1657208304" r:id="rId33"/>
        </w:objec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故A错误；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B.图甲中物体做匀速直线运动，物体受到的拉力与摩擦力是一对平衡力，而绳子承担力的段数n为2，所以物体与地面之间的摩擦力</w:t>
      </w:r>
    </w:p>
    <w:p w:rsidR="001D5FFC" w:rsidRDefault="001D5FFC" w:rsidP="001D5FFC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object w:dxaOrig="2459" w:dyaOrig="367">
          <v:shape id="对象 549" o:spid="_x0000_i1035" type="#_x0000_t75" alt="eqId7b0b9b3ac29f4e7c9f89942d5471fdbf" style="width:123pt;height:18.6pt;mso-wrap-style:square;mso-position-horizontal-relative:page;mso-position-vertical-relative:page" o:ole="">
            <v:imagedata r:id="rId34" o:title="eqId7b0b9b3ac29f4e7c9f89942d5471fdbf"/>
          </v:shape>
          <o:OLEObject Type="Embed" ProgID="Equation.DSMT4" ShapeID="对象 549" DrawAspect="Content" ObjectID="_1657208305" r:id="rId35"/>
        </w:objec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故B错误；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C.物体向右运动时，由于物体和地面没有改变，则所受摩擦不变，方向向左，同时物体向左还受到两股绳子施加的拉力，每股绳子的拉力为20N，物体右侧的滑轮为动滑轮，对物体的拉力为2F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，则有</w:t>
      </w:r>
    </w:p>
    <w:p w:rsidR="001D5FFC" w:rsidRDefault="001D5FFC" w:rsidP="001D5FFC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object w:dxaOrig="2038" w:dyaOrig="367">
          <v:shape id="对象 550" o:spid="_x0000_i1036" type="#_x0000_t75" alt="eqId6fb09f12217f4df98770053ed64432a8" style="width:102pt;height:18.6pt;mso-wrap-style:square;mso-position-horizontal-relative:page;mso-position-vertical-relative:page" o:ole="">
            <v:imagedata r:id="rId36" o:title="eqId6fb09f12217f4df98770053ed64432a8"/>
          </v:shape>
          <o:OLEObject Type="Embed" ProgID="Equation.DSMT4" ShapeID="对象 550" DrawAspect="Content" ObjectID="_1657208306" r:id="rId37"/>
        </w:objec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解得F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=40N，故C正确；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D.在不计滑轮、绳的质量和轮与轴间的摩擦时，物体向右运动时，拉力F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所做的功</w:t>
      </w:r>
    </w:p>
    <w:p w:rsidR="001D5FFC" w:rsidRDefault="001D5FFC" w:rsidP="001D5FFC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object w:dxaOrig="3002" w:dyaOrig="367">
          <v:shape id="对象 551" o:spid="_x0000_i1037" type="#_x0000_t75" alt="eqId55122dc509654723a13f85e6d3723c5b" style="width:150pt;height:18.6pt;mso-wrap-style:square;mso-position-horizontal-relative:page;mso-position-vertical-relative:page" o:ole="">
            <v:imagedata r:id="rId38" o:title="eqId55122dc509654723a13f85e6d3723c5b"/>
          </v:shape>
          <o:OLEObject Type="Embed" ProgID="Equation.DSMT4" ShapeID="对象 551" DrawAspect="Content" ObjectID="_1657208307" r:id="rId39"/>
        </w:objec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故D正确。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故选CD。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3.如图，物体G在竖直向上的拉力F的作用下，匀速上升0.2m。已知G=18N，F=10N。（不计摩擦和</w:t>
      </w:r>
      <w:proofErr w:type="gramStart"/>
      <w:r>
        <w:rPr>
          <w:rFonts w:ascii="宋体" w:hAnsi="宋体" w:cs="宋体" w:hint="eastAsia"/>
          <w:bCs/>
          <w:szCs w:val="21"/>
        </w:rPr>
        <w:t>绳重</w:t>
      </w:r>
      <w:proofErr w:type="gramEnd"/>
      <w:r>
        <w:rPr>
          <w:rFonts w:ascii="宋体" w:hAnsi="宋体" w:cs="宋体" w:hint="eastAsia"/>
          <w:bCs/>
          <w:szCs w:val="21"/>
        </w:rPr>
        <w:t>）这一过程中，不正确的是（　　）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lastRenderedPageBreak/>
        <w:drawing>
          <wp:inline distT="0" distB="0" distL="0" distR="0">
            <wp:extent cx="518160" cy="922020"/>
            <wp:effectExtent l="0" t="0" r="0" b="0"/>
            <wp:docPr id="454" name="图片 45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FFC" w:rsidRDefault="001D5FFC" w:rsidP="001D5FFC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A.动滑轮重为2N</w:t>
      </w:r>
      <w:r>
        <w:rPr>
          <w:rFonts w:ascii="宋体" w:hAnsi="宋体" w:cs="宋体" w:hint="eastAsia"/>
          <w:bCs/>
          <w:szCs w:val="21"/>
        </w:rPr>
        <w:tab/>
        <w:t>B.绳子</w:t>
      </w:r>
      <w:proofErr w:type="gramStart"/>
      <w:r>
        <w:rPr>
          <w:rFonts w:ascii="宋体" w:hAnsi="宋体" w:cs="宋体" w:hint="eastAsia"/>
          <w:bCs/>
          <w:szCs w:val="21"/>
        </w:rPr>
        <w:t>自由端上升</w:t>
      </w:r>
      <w:proofErr w:type="gramEnd"/>
      <w:r>
        <w:rPr>
          <w:rFonts w:ascii="宋体" w:hAnsi="宋体" w:cs="宋体" w:hint="eastAsia"/>
          <w:bCs/>
          <w:szCs w:val="21"/>
        </w:rPr>
        <w:t>0.4m</w:t>
      </w:r>
    </w:p>
    <w:p w:rsidR="001D5FFC" w:rsidRDefault="001D5FFC" w:rsidP="001D5FFC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C.拉力F做功2J</w:t>
      </w:r>
      <w:r>
        <w:rPr>
          <w:rFonts w:ascii="宋体" w:hAnsi="宋体" w:cs="宋体" w:hint="eastAsia"/>
          <w:bCs/>
          <w:szCs w:val="21"/>
        </w:rPr>
        <w:tab/>
        <w:t>D.该动滑轮的机械效率为90%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【答案】C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【解析】A.由图示可知，承重绳子的段数为2，不计摩擦和</w:t>
      </w:r>
      <w:proofErr w:type="gramStart"/>
      <w:r>
        <w:rPr>
          <w:rFonts w:ascii="宋体" w:hAnsi="宋体" w:cs="宋体" w:hint="eastAsia"/>
          <w:bCs/>
          <w:color w:val="FF0000"/>
          <w:szCs w:val="21"/>
        </w:rPr>
        <w:t>绳重</w:t>
      </w:r>
      <w:proofErr w:type="gramEnd"/>
      <w:r>
        <w:rPr>
          <w:rFonts w:ascii="宋体" w:hAnsi="宋体" w:cs="宋体" w:hint="eastAsia"/>
          <w:bCs/>
          <w:color w:val="FF0000"/>
          <w:szCs w:val="21"/>
        </w:rPr>
        <w:t>，则拉力</w:t>
      </w:r>
    </w:p>
    <w:p w:rsidR="001D5FFC" w:rsidRDefault="001D5FFC" w:rsidP="001D5FFC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F＝</w:t>
      </w:r>
      <w:r>
        <w:rPr>
          <w:rFonts w:ascii="宋体" w:hAnsi="宋体" w:cs="宋体" w:hint="eastAsia"/>
          <w:bCs/>
          <w:color w:val="FF0000"/>
          <w:szCs w:val="21"/>
        </w:rPr>
        <w:object w:dxaOrig="814" w:dyaOrig="639">
          <v:shape id="对象 552" o:spid="_x0000_i1038" type="#_x0000_t75" alt="eqId35ac18b8559242ef8224ccff7a478fcb" style="width:40.8pt;height:31.8pt;mso-wrap-style:square;mso-position-horizontal-relative:page;mso-position-vertical-relative:page" o:ole="">
            <v:imagedata r:id="rId41" o:title="eqId35ac18b8559242ef8224ccff7a478fcb"/>
          </v:shape>
          <o:OLEObject Type="Embed" ProgID="Equation.DSMT4" ShapeID="对象 552" DrawAspect="Content" ObjectID="_1657208308" r:id="rId42"/>
        </w:objec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则滑轮重</w:t>
      </w:r>
    </w:p>
    <w:p w:rsidR="001D5FFC" w:rsidRDefault="001D5FFC" w:rsidP="001D5FFC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G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动</w:t>
      </w:r>
      <w:r>
        <w:rPr>
          <w:rFonts w:ascii="宋体" w:hAnsi="宋体" w:cs="宋体" w:hint="eastAsia"/>
          <w:bCs/>
          <w:color w:val="FF0000"/>
          <w:szCs w:val="21"/>
        </w:rPr>
        <w:t>＝</w:t>
      </w:r>
      <w:proofErr w:type="spellStart"/>
      <w:r>
        <w:rPr>
          <w:rFonts w:ascii="宋体" w:hAnsi="宋体" w:cs="宋体" w:hint="eastAsia"/>
          <w:bCs/>
          <w:color w:val="FF0000"/>
          <w:szCs w:val="21"/>
        </w:rPr>
        <w:t>nF</w:t>
      </w:r>
      <w:proofErr w:type="spellEnd"/>
      <w:r>
        <w:rPr>
          <w:rFonts w:ascii="宋体" w:hAnsi="宋体" w:cs="宋体" w:hint="eastAsia"/>
          <w:bCs/>
          <w:color w:val="FF0000"/>
          <w:szCs w:val="21"/>
        </w:rPr>
        <w:t>−G＝2×10N−18N＝2N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故A正确；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B.绳子</w:t>
      </w:r>
      <w:proofErr w:type="gramStart"/>
      <w:r>
        <w:rPr>
          <w:rFonts w:ascii="宋体" w:hAnsi="宋体" w:cs="宋体" w:hint="eastAsia"/>
          <w:bCs/>
          <w:color w:val="FF0000"/>
          <w:szCs w:val="21"/>
        </w:rPr>
        <w:t>自由端上升</w:t>
      </w:r>
      <w:proofErr w:type="gramEnd"/>
      <w:r>
        <w:rPr>
          <w:rFonts w:ascii="宋体" w:hAnsi="宋体" w:cs="宋体" w:hint="eastAsia"/>
          <w:bCs/>
          <w:color w:val="FF0000"/>
          <w:szCs w:val="21"/>
        </w:rPr>
        <w:t>的高度</w:t>
      </w:r>
    </w:p>
    <w:p w:rsidR="001D5FFC" w:rsidRDefault="001D5FFC" w:rsidP="001D5FFC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s＝</w:t>
      </w:r>
      <w:proofErr w:type="spellStart"/>
      <w:r>
        <w:rPr>
          <w:rFonts w:ascii="宋体" w:hAnsi="宋体" w:cs="宋体" w:hint="eastAsia"/>
          <w:bCs/>
          <w:color w:val="FF0000"/>
          <w:szCs w:val="21"/>
        </w:rPr>
        <w:t>nh</w:t>
      </w:r>
      <w:proofErr w:type="spellEnd"/>
      <w:r>
        <w:rPr>
          <w:rFonts w:ascii="宋体" w:hAnsi="宋体" w:cs="宋体" w:hint="eastAsia"/>
          <w:bCs/>
          <w:color w:val="FF0000"/>
          <w:szCs w:val="21"/>
        </w:rPr>
        <w:t>＝2×0.2m＝0.4m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故B正确；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C.拉力做的功</w:t>
      </w:r>
    </w:p>
    <w:p w:rsidR="001D5FFC" w:rsidRDefault="001D5FFC" w:rsidP="001D5FFC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W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总</w:t>
      </w:r>
      <w:r>
        <w:rPr>
          <w:rFonts w:ascii="宋体" w:hAnsi="宋体" w:cs="宋体" w:hint="eastAsia"/>
          <w:bCs/>
          <w:color w:val="FF0000"/>
          <w:szCs w:val="21"/>
        </w:rPr>
        <w:t>＝</w:t>
      </w:r>
      <w:proofErr w:type="spellStart"/>
      <w:r>
        <w:rPr>
          <w:rFonts w:ascii="宋体" w:hAnsi="宋体" w:cs="宋体" w:hint="eastAsia"/>
          <w:bCs/>
          <w:color w:val="FF0000"/>
          <w:szCs w:val="21"/>
        </w:rPr>
        <w:t>Fs</w:t>
      </w:r>
      <w:proofErr w:type="spellEnd"/>
      <w:r>
        <w:rPr>
          <w:rFonts w:ascii="宋体" w:hAnsi="宋体" w:cs="宋体" w:hint="eastAsia"/>
          <w:bCs/>
          <w:color w:val="FF0000"/>
          <w:szCs w:val="21"/>
        </w:rPr>
        <w:t>＝10N×0.4m＝4J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故C错误；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D.有用功</w:t>
      </w:r>
    </w:p>
    <w:p w:rsidR="001D5FFC" w:rsidRDefault="001D5FFC" w:rsidP="001D5FFC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W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有</w:t>
      </w:r>
      <w:r>
        <w:rPr>
          <w:rFonts w:ascii="宋体" w:hAnsi="宋体" w:cs="宋体" w:hint="eastAsia"/>
          <w:bCs/>
          <w:color w:val="FF0000"/>
          <w:szCs w:val="21"/>
        </w:rPr>
        <w:t>＝</w:t>
      </w:r>
      <w:proofErr w:type="spellStart"/>
      <w:r>
        <w:rPr>
          <w:rFonts w:ascii="宋体" w:hAnsi="宋体" w:cs="宋体" w:hint="eastAsia"/>
          <w:bCs/>
          <w:color w:val="FF0000"/>
          <w:szCs w:val="21"/>
        </w:rPr>
        <w:t>Gh</w:t>
      </w:r>
      <w:proofErr w:type="spellEnd"/>
      <w:r>
        <w:rPr>
          <w:rFonts w:ascii="宋体" w:hAnsi="宋体" w:cs="宋体" w:hint="eastAsia"/>
          <w:bCs/>
          <w:color w:val="FF0000"/>
          <w:szCs w:val="21"/>
        </w:rPr>
        <w:t>＝18N×0.2m＝3.6J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机械效率为</w:t>
      </w:r>
    </w:p>
    <w:p w:rsidR="001D5FFC" w:rsidRDefault="001D5FFC" w:rsidP="001D5FFC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η＝</w:t>
      </w:r>
      <w:r>
        <w:rPr>
          <w:rFonts w:ascii="宋体" w:hAnsi="宋体" w:cs="宋体" w:hint="eastAsia"/>
          <w:bCs/>
          <w:color w:val="FF0000"/>
          <w:szCs w:val="21"/>
        </w:rPr>
        <w:object w:dxaOrig="1114" w:dyaOrig="720">
          <v:shape id="对象 553" o:spid="_x0000_i1039" type="#_x0000_t75" alt="eqId6a0f888a75644e038a7ab3e09cf89e57" style="width:55.8pt;height:36pt;mso-wrap-style:square;mso-position-horizontal-relative:page;mso-position-vertical-relative:page" o:ole="">
            <v:imagedata r:id="rId43" o:title="eqId6a0f888a75644e038a7ab3e09cf89e57"/>
          </v:shape>
          <o:OLEObject Type="Embed" ProgID="Equation.DSMT4" ShapeID="对象 553" DrawAspect="Content" ObjectID="_1657208309" r:id="rId44"/>
        </w:object>
      </w:r>
      <w:r>
        <w:rPr>
          <w:rFonts w:ascii="宋体" w:hAnsi="宋体" w:cs="宋体" w:hint="eastAsia"/>
          <w:bCs/>
          <w:color w:val="FF0000"/>
          <w:szCs w:val="21"/>
        </w:rPr>
        <w:t>＝90%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故D正确。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故选C。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4.如图所示，小华用滑轮组竖直匀速提升一个重为600N的物体，人拉绳的力F为250N（不计</w:t>
      </w:r>
      <w:proofErr w:type="gramStart"/>
      <w:r>
        <w:rPr>
          <w:rFonts w:ascii="宋体" w:hAnsi="宋体" w:cs="宋体" w:hint="eastAsia"/>
          <w:bCs/>
          <w:szCs w:val="21"/>
        </w:rPr>
        <w:t>绳</w:t>
      </w:r>
      <w:proofErr w:type="gramEnd"/>
      <w:r>
        <w:rPr>
          <w:rFonts w:ascii="宋体" w:hAnsi="宋体" w:cs="宋体" w:hint="eastAsia"/>
          <w:bCs/>
          <w:szCs w:val="21"/>
        </w:rPr>
        <w:t>重和摩擦）。若用这个滑轮组竖直匀速提升1200N的物体时，人的拉力F为（　　）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lastRenderedPageBreak/>
        <w:drawing>
          <wp:inline distT="0" distB="0" distL="0" distR="0">
            <wp:extent cx="746760" cy="1303020"/>
            <wp:effectExtent l="0" t="0" r="0" b="0"/>
            <wp:docPr id="453" name="图片 45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0220207" descr="figure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130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FFC" w:rsidRDefault="001D5FFC" w:rsidP="001D5FFC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A.400N</w:t>
      </w:r>
      <w:r>
        <w:rPr>
          <w:rFonts w:ascii="宋体" w:hAnsi="宋体" w:cs="宋体" w:hint="eastAsia"/>
          <w:bCs/>
          <w:szCs w:val="21"/>
        </w:rPr>
        <w:tab/>
        <w:t>B.450N</w:t>
      </w:r>
      <w:r>
        <w:rPr>
          <w:rFonts w:ascii="宋体" w:hAnsi="宋体" w:cs="宋体" w:hint="eastAsia"/>
          <w:bCs/>
          <w:szCs w:val="21"/>
        </w:rPr>
        <w:tab/>
        <w:t>C.500N</w:t>
      </w:r>
      <w:r>
        <w:rPr>
          <w:rFonts w:ascii="宋体" w:hAnsi="宋体" w:cs="宋体" w:hint="eastAsia"/>
          <w:bCs/>
          <w:szCs w:val="21"/>
        </w:rPr>
        <w:tab/>
        <w:t>D.600N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【答案】B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【解析】由图可知，绳子承担重物的段数n为3，提升一个重为600N的物体时，拉绳的力F为250N，根据</w:t>
      </w:r>
      <w:r>
        <w:rPr>
          <w:rFonts w:ascii="宋体" w:hAnsi="宋体" w:cs="宋体" w:hint="eastAsia"/>
          <w:bCs/>
          <w:color w:val="FF0000"/>
          <w:szCs w:val="21"/>
        </w:rPr>
        <w:object w:dxaOrig="1739" w:dyaOrig="625">
          <v:shape id="对象 554" o:spid="_x0000_i1040" type="#_x0000_t75" alt="eqIdc8bc02e7e1f24d5ea6ed627c2df61669" style="width:87pt;height:31.2pt;mso-wrap-style:square;mso-position-horizontal-relative:page;mso-position-vertical-relative:page" o:ole="">
            <v:imagedata r:id="rId46" o:title="eqIdc8bc02e7e1f24d5ea6ed627c2df61669"/>
          </v:shape>
          <o:OLEObject Type="Embed" ProgID="Equation.DSMT4" ShapeID="对象 554" DrawAspect="Content" ObjectID="_1657208310" r:id="rId47"/>
        </w:object>
      </w:r>
      <w:r>
        <w:rPr>
          <w:rFonts w:ascii="宋体" w:hAnsi="宋体" w:cs="宋体" w:hint="eastAsia"/>
          <w:bCs/>
          <w:color w:val="FF0000"/>
          <w:szCs w:val="21"/>
        </w:rPr>
        <w:t>求出动滑轮的重力为</w:t>
      </w:r>
    </w:p>
    <w:p w:rsidR="001D5FFC" w:rsidRDefault="001D5FFC" w:rsidP="001D5FFC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object w:dxaOrig="4065" w:dyaOrig="375">
          <v:shape id="对象 555" o:spid="_x0000_i1041" type="#_x0000_t75" alt="eqIdcc392a837eb7411887931d46fb07a6b8" style="width:203.4pt;height:18.6pt;mso-wrap-style:square;mso-position-horizontal-relative:page;mso-position-vertical-relative:page" o:ole="">
            <v:imagedata r:id="rId48" o:title="eqIdcc392a837eb7411887931d46fb07a6b8"/>
          </v:shape>
          <o:OLEObject Type="Embed" ProgID="Equation.DSMT4" ShapeID="对象 555" DrawAspect="Content" ObjectID="_1657208311" r:id="rId49"/>
        </w:objec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当提升一个重为1200N的物体时，人的拉力为</w:t>
      </w:r>
    </w:p>
    <w:p w:rsidR="001D5FFC" w:rsidRDefault="001D5FFC" w:rsidP="001D5FFC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object w:dxaOrig="4575" w:dyaOrig="615">
          <v:shape id="对象 556" o:spid="_x0000_i1042" type="#_x0000_t75" alt="eqIdb787c8b0bce14babb6dac9784ba39265" style="width:228.6pt;height:30.6pt;mso-wrap-style:square;mso-position-horizontal-relative:page;mso-position-vertical-relative:page" o:ole="">
            <v:imagedata r:id="rId50" o:title="eqIdb787c8b0bce14babb6dac9784ba39265"/>
          </v:shape>
          <o:OLEObject Type="Embed" ProgID="Equation.DSMT4" ShapeID="对象 556" DrawAspect="Content" ObjectID="_1657208312" r:id="rId51"/>
        </w:objec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综上所述，ACD项不符合题意，B项符合题意。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故选B。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5.下列各图中利用了动滑轮的是（　　）</w:t>
      </w:r>
    </w:p>
    <w:p w:rsidR="001D5FFC" w:rsidRDefault="001D5FFC" w:rsidP="001D5FFC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</w:t>
      </w: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556260" cy="990600"/>
            <wp:effectExtent l="0" t="0" r="0" b="0"/>
            <wp:docPr id="452" name="图片 45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4468654" descr="figure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 xml:space="preserve">   B.</w:t>
      </w: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112520" cy="609600"/>
            <wp:effectExtent l="0" t="0" r="0" b="0"/>
            <wp:docPr id="451" name="图片 45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 xml:space="preserve">   C.</w:t>
      </w: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211580" cy="960120"/>
            <wp:effectExtent l="0" t="0" r="7620" b="0"/>
            <wp:docPr id="450" name="图片 45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figure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58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1"/>
        </w:rPr>
        <w:t xml:space="preserve">   D.</w:t>
      </w: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601980" cy="1036320"/>
            <wp:effectExtent l="0" t="0" r="7620" b="0"/>
            <wp:docPr id="449" name="图片 4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figure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【答案】D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【解析】因为动滑轮会随物体一起运动，定滑轮不随物体运动，由此知道A、B、C图中滑轮是固定不动的，是定滑轮，D图中的滑轮与物体一起运动，是动滑轮，故选D。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6.如图所示，物体A、B的重分别为40N、20N，滑轮和绳子的重忽略不计，此时物体A在水平面上向右做匀速直线运动，若用力F向左拉物体A，使物体A向左做匀速直线运动，则（　　）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539240" cy="1249680"/>
            <wp:effectExtent l="0" t="0" r="3810" b="7620"/>
            <wp:docPr id="448" name="图片 44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91672717" descr="figure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9240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1D5FFC" w:rsidRDefault="001D5FFC" w:rsidP="001D5FFC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lastRenderedPageBreak/>
        <w:t>A.F＝20N</w:t>
      </w:r>
      <w:r>
        <w:rPr>
          <w:rFonts w:ascii="宋体" w:hAnsi="宋体" w:cs="宋体" w:hint="eastAsia"/>
          <w:bCs/>
          <w:szCs w:val="21"/>
        </w:rPr>
        <w:tab/>
        <w:t>B.F＝10N</w:t>
      </w:r>
      <w:r>
        <w:rPr>
          <w:rFonts w:ascii="宋体" w:hAnsi="宋体" w:cs="宋体" w:hint="eastAsia"/>
          <w:bCs/>
          <w:szCs w:val="21"/>
        </w:rPr>
        <w:tab/>
        <w:t>C.F＝40N</w:t>
      </w:r>
      <w:r>
        <w:rPr>
          <w:rFonts w:ascii="宋体" w:hAnsi="宋体" w:cs="宋体" w:hint="eastAsia"/>
          <w:bCs/>
          <w:szCs w:val="21"/>
        </w:rPr>
        <w:tab/>
        <w:t>D.F＝60N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【答案】A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【解析】由图可知，此滑轮组由2段绳子承担物重，所以</w:t>
      </w:r>
    </w:p>
    <w:p w:rsidR="001D5FFC" w:rsidRDefault="001D5FFC" w:rsidP="001D5FFC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F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A</w:t>
      </w:r>
      <w:r>
        <w:rPr>
          <w:rFonts w:ascii="宋体" w:hAnsi="宋体" w:cs="宋体" w:hint="eastAsia"/>
          <w:bCs/>
          <w:color w:val="FF0000"/>
          <w:szCs w:val="21"/>
        </w:rPr>
        <w:t>=</w:t>
      </w:r>
      <w:r>
        <w:rPr>
          <w:rFonts w:ascii="宋体" w:hAnsi="宋体" w:cs="宋体" w:hint="eastAsia"/>
          <w:bCs/>
          <w:color w:val="FF0000"/>
          <w:szCs w:val="21"/>
        </w:rPr>
        <w:object w:dxaOrig="285" w:dyaOrig="570">
          <v:shape id="对象 557" o:spid="_x0000_i1043" type="#_x0000_t75" alt="eqId49b7b111d23b44a9990c2312dc3b7ed9" style="width:14.4pt;height:28.8pt;mso-wrap-style:square;mso-position-horizontal-relative:page;mso-position-vertical-relative:page" o:ole="">
            <v:imagedata r:id="rId57" o:title="eqId49b7b111d23b44a9990c2312dc3b7ed9"/>
          </v:shape>
          <o:OLEObject Type="Embed" ProgID="Equation.DSMT4" ShapeID="对象 557" DrawAspect="Content" ObjectID="_1657208313" r:id="rId58"/>
        </w:object>
      </w:r>
      <w:r>
        <w:rPr>
          <w:rFonts w:ascii="宋体" w:hAnsi="宋体" w:cs="宋体" w:hint="eastAsia"/>
          <w:bCs/>
          <w:color w:val="FF0000"/>
          <w:szCs w:val="21"/>
        </w:rPr>
        <w:t>G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B</w:t>
      </w:r>
      <w:r>
        <w:rPr>
          <w:rFonts w:ascii="宋体" w:hAnsi="宋体" w:cs="宋体" w:hint="eastAsia"/>
          <w:bCs/>
          <w:color w:val="FF0000"/>
          <w:szCs w:val="21"/>
        </w:rPr>
        <w:t>=</w:t>
      </w:r>
      <w:r>
        <w:rPr>
          <w:rFonts w:ascii="宋体" w:hAnsi="宋体" w:cs="宋体" w:hint="eastAsia"/>
          <w:bCs/>
          <w:color w:val="FF0000"/>
          <w:szCs w:val="21"/>
        </w:rPr>
        <w:object w:dxaOrig="285" w:dyaOrig="570">
          <v:shape id="对象 558" o:spid="_x0000_i1044" type="#_x0000_t75" alt="eqId49b7b111d23b44a9990c2312dc3b7ed9" style="width:14.4pt;height:28.8pt;mso-wrap-style:square;mso-position-horizontal-relative:page;mso-position-vertical-relative:page" o:ole="">
            <v:imagedata r:id="rId57" o:title="eqId49b7b111d23b44a9990c2312dc3b7ed9"/>
          </v:shape>
          <o:OLEObject Type="Embed" ProgID="Equation.DSMT4" ShapeID="对象 558" DrawAspect="Content" ObjectID="_1657208314" r:id="rId59"/>
        </w:object>
      </w:r>
      <w:r>
        <w:rPr>
          <w:rFonts w:ascii="宋体" w:hAnsi="宋体" w:cs="宋体" w:hint="eastAsia"/>
          <w:bCs/>
          <w:color w:val="FF0000"/>
          <w:szCs w:val="21"/>
        </w:rPr>
        <w:t>×20N=10N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在水平方向A受到的摩擦力和</w:t>
      </w:r>
      <w:proofErr w:type="gramStart"/>
      <w:r>
        <w:rPr>
          <w:rFonts w:ascii="宋体" w:hAnsi="宋体" w:cs="宋体" w:hint="eastAsia"/>
          <w:bCs/>
          <w:color w:val="FF0000"/>
          <w:szCs w:val="21"/>
        </w:rPr>
        <w:t>绳对</w:t>
      </w:r>
      <w:proofErr w:type="gramEnd"/>
      <w:r>
        <w:rPr>
          <w:rFonts w:ascii="宋体" w:hAnsi="宋体" w:cs="宋体" w:hint="eastAsia"/>
          <w:bCs/>
          <w:color w:val="FF0000"/>
          <w:szCs w:val="21"/>
        </w:rPr>
        <w:t>A的拉力平衡，所以</w:t>
      </w:r>
    </w:p>
    <w:p w:rsidR="001D5FFC" w:rsidRDefault="001D5FFC" w:rsidP="001D5FFC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f=F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A</w:t>
      </w:r>
      <w:r>
        <w:rPr>
          <w:rFonts w:ascii="宋体" w:hAnsi="宋体" w:cs="宋体" w:hint="eastAsia"/>
          <w:bCs/>
          <w:color w:val="FF0000"/>
          <w:szCs w:val="21"/>
        </w:rPr>
        <w:t>=10N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方向水平向左；若使物体A向左作匀速直线运动，则A受摩擦力水平向右，则</w:t>
      </w:r>
    </w:p>
    <w:p w:rsidR="001D5FFC" w:rsidRDefault="001D5FFC" w:rsidP="001D5FFC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F=</w:t>
      </w:r>
      <w:proofErr w:type="spellStart"/>
      <w:r>
        <w:rPr>
          <w:rFonts w:ascii="宋体" w:hAnsi="宋体" w:cs="宋体" w:hint="eastAsia"/>
          <w:bCs/>
          <w:color w:val="FF0000"/>
          <w:szCs w:val="21"/>
        </w:rPr>
        <w:t>F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A</w:t>
      </w:r>
      <w:r>
        <w:rPr>
          <w:rFonts w:ascii="宋体" w:hAnsi="宋体" w:cs="宋体" w:hint="eastAsia"/>
          <w:bCs/>
          <w:color w:val="FF0000"/>
          <w:szCs w:val="21"/>
        </w:rPr>
        <w:t>+f</w:t>
      </w:r>
      <w:proofErr w:type="spellEnd"/>
      <w:r>
        <w:rPr>
          <w:rFonts w:ascii="宋体" w:hAnsi="宋体" w:cs="宋体" w:hint="eastAsia"/>
          <w:bCs/>
          <w:color w:val="FF0000"/>
          <w:szCs w:val="21"/>
        </w:rPr>
        <w:t>=10N+10N=20N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故选A。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7.如图所示，用不变的拉力F匀速拉动重为G的物体A，使物体A沿水平方向移动一段距离s。在此过程中，拉力F做的功为（   ）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805940" cy="891540"/>
            <wp:effectExtent l="0" t="0" r="3810" b="3810"/>
            <wp:docPr id="447" name="图片 44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67717706" descr="figure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94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1D5FFC" w:rsidRDefault="001D5FFC" w:rsidP="001D5FFC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A.3Fs</w:t>
      </w:r>
      <w:r>
        <w:rPr>
          <w:rFonts w:ascii="宋体" w:hAnsi="宋体" w:cs="宋体" w:hint="eastAsia"/>
          <w:bCs/>
          <w:szCs w:val="21"/>
        </w:rPr>
        <w:tab/>
        <w:t>B.Gs</w:t>
      </w:r>
      <w:r>
        <w:rPr>
          <w:rFonts w:ascii="宋体" w:hAnsi="宋体" w:cs="宋体" w:hint="eastAsia"/>
          <w:bCs/>
          <w:szCs w:val="21"/>
        </w:rPr>
        <w:tab/>
        <w:t>C.2Fs</w:t>
      </w:r>
      <w:r>
        <w:rPr>
          <w:rFonts w:ascii="宋体" w:hAnsi="宋体" w:cs="宋体" w:hint="eastAsia"/>
          <w:bCs/>
          <w:szCs w:val="21"/>
        </w:rPr>
        <w:tab/>
        <w:t>D.（G+F）s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【答案】C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【解析】由图可以看出，该滑轮组绳子的有效股数</w:t>
      </w:r>
    </w:p>
    <w:p w:rsidR="001D5FFC" w:rsidRDefault="001D5FFC" w:rsidP="001D5FFC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n=2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则绳子</w:t>
      </w:r>
      <w:proofErr w:type="gramStart"/>
      <w:r>
        <w:rPr>
          <w:rFonts w:ascii="宋体" w:hAnsi="宋体" w:cs="宋体" w:hint="eastAsia"/>
          <w:bCs/>
          <w:color w:val="FF0000"/>
          <w:szCs w:val="21"/>
        </w:rPr>
        <w:t>自由端</w:t>
      </w:r>
      <w:proofErr w:type="gramEnd"/>
      <w:r>
        <w:rPr>
          <w:rFonts w:ascii="宋体" w:hAnsi="宋体" w:cs="宋体" w:hint="eastAsia"/>
          <w:bCs/>
          <w:color w:val="FF0000"/>
          <w:szCs w:val="21"/>
        </w:rPr>
        <w:t>移动2s，拉力F做的功为</w:t>
      </w:r>
    </w:p>
    <w:p w:rsidR="001D5FFC" w:rsidRDefault="001D5FFC" w:rsidP="001D5FFC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W=</w:t>
      </w:r>
      <w:proofErr w:type="spellStart"/>
      <w:r>
        <w:rPr>
          <w:rFonts w:ascii="宋体" w:hAnsi="宋体" w:cs="宋体" w:hint="eastAsia"/>
          <w:bCs/>
          <w:color w:val="FF0000"/>
          <w:szCs w:val="21"/>
        </w:rPr>
        <w:t>Fs</w:t>
      </w:r>
      <w:proofErr w:type="spellEnd"/>
      <w:r>
        <w:rPr>
          <w:rFonts w:ascii="宋体" w:hAnsi="宋体" w:cs="宋体" w:hint="eastAsia"/>
          <w:bCs/>
          <w:color w:val="FF0000"/>
          <w:szCs w:val="21"/>
          <w:vertAlign w:val="subscript"/>
        </w:rPr>
        <w:t>绳</w:t>
      </w:r>
      <w:r>
        <w:rPr>
          <w:rFonts w:ascii="宋体" w:hAnsi="宋体" w:cs="宋体" w:hint="eastAsia"/>
          <w:bCs/>
          <w:color w:val="FF0000"/>
          <w:szCs w:val="21"/>
        </w:rPr>
        <w:t>=F×2s=2Fs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故选C。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8.如图，用滑轮将同一物体沿相同水平地面匀速移动时，拉力分别为F</w:t>
      </w:r>
      <w:r>
        <w:rPr>
          <w:rFonts w:ascii="宋体" w:hAnsi="宋体" w:cs="宋体" w:hint="eastAsia"/>
          <w:bCs/>
          <w:szCs w:val="21"/>
          <w:vertAlign w:val="subscript"/>
        </w:rPr>
        <w:t>甲</w:t>
      </w:r>
      <w:r>
        <w:rPr>
          <w:rFonts w:ascii="宋体" w:hAnsi="宋体" w:cs="宋体" w:hint="eastAsia"/>
          <w:bCs/>
          <w:szCs w:val="21"/>
        </w:rPr>
        <w:t>、F</w:t>
      </w:r>
      <w:r>
        <w:rPr>
          <w:rFonts w:ascii="宋体" w:hAnsi="宋体" w:cs="宋体" w:hint="eastAsia"/>
          <w:bCs/>
          <w:szCs w:val="21"/>
          <w:vertAlign w:val="subscript"/>
        </w:rPr>
        <w:t>乙</w:t>
      </w:r>
      <w:r>
        <w:rPr>
          <w:rFonts w:ascii="宋体" w:hAnsi="宋体" w:cs="宋体" w:hint="eastAsia"/>
          <w:bCs/>
          <w:szCs w:val="21"/>
        </w:rPr>
        <w:t>、F</w:t>
      </w:r>
      <w:r>
        <w:rPr>
          <w:rFonts w:ascii="宋体" w:hAnsi="宋体" w:cs="宋体" w:hint="eastAsia"/>
          <w:bCs/>
          <w:szCs w:val="21"/>
          <w:vertAlign w:val="subscript"/>
        </w:rPr>
        <w:t>丙</w:t>
      </w:r>
      <w:r>
        <w:rPr>
          <w:rFonts w:ascii="宋体" w:hAnsi="宋体" w:cs="宋体" w:hint="eastAsia"/>
          <w:bCs/>
          <w:szCs w:val="21"/>
        </w:rPr>
        <w:t>，比较它们的大小（不计滑轮重及滑轮与细绳间的摩擦），正确的是（　　）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4411980" cy="1097280"/>
            <wp:effectExtent l="0" t="0" r="7620" b="7620"/>
            <wp:docPr id="446" name="图片 44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8460797" descr="figure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198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FFC" w:rsidRDefault="001D5FFC" w:rsidP="001D5FFC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A.F</w:t>
      </w:r>
      <w:r>
        <w:rPr>
          <w:rFonts w:ascii="宋体" w:hAnsi="宋体" w:cs="宋体" w:hint="eastAsia"/>
          <w:bCs/>
          <w:szCs w:val="21"/>
          <w:vertAlign w:val="subscript"/>
        </w:rPr>
        <w:t>甲</w:t>
      </w:r>
      <w:r>
        <w:rPr>
          <w:rFonts w:ascii="宋体" w:hAnsi="宋体" w:cs="宋体" w:hint="eastAsia"/>
          <w:bCs/>
          <w:szCs w:val="21"/>
        </w:rPr>
        <w:t>＞F</w:t>
      </w:r>
      <w:r>
        <w:rPr>
          <w:rFonts w:ascii="宋体" w:hAnsi="宋体" w:cs="宋体" w:hint="eastAsia"/>
          <w:bCs/>
          <w:szCs w:val="21"/>
          <w:vertAlign w:val="subscript"/>
        </w:rPr>
        <w:t>乙</w:t>
      </w:r>
      <w:r>
        <w:rPr>
          <w:rFonts w:ascii="宋体" w:hAnsi="宋体" w:cs="宋体" w:hint="eastAsia"/>
          <w:bCs/>
          <w:szCs w:val="21"/>
        </w:rPr>
        <w:tab/>
        <w:t>B.F</w:t>
      </w:r>
      <w:r>
        <w:rPr>
          <w:rFonts w:ascii="宋体" w:hAnsi="宋体" w:cs="宋体" w:hint="eastAsia"/>
          <w:bCs/>
          <w:szCs w:val="21"/>
          <w:vertAlign w:val="subscript"/>
        </w:rPr>
        <w:t>甲</w:t>
      </w:r>
      <w:r>
        <w:rPr>
          <w:rFonts w:ascii="宋体" w:hAnsi="宋体" w:cs="宋体" w:hint="eastAsia"/>
          <w:bCs/>
          <w:szCs w:val="21"/>
        </w:rPr>
        <w:t>=F</w:t>
      </w:r>
      <w:r>
        <w:rPr>
          <w:rFonts w:ascii="宋体" w:hAnsi="宋体" w:cs="宋体" w:hint="eastAsia"/>
          <w:bCs/>
          <w:szCs w:val="21"/>
          <w:vertAlign w:val="subscript"/>
        </w:rPr>
        <w:t>乙</w:t>
      </w:r>
      <w:r>
        <w:rPr>
          <w:rFonts w:ascii="宋体" w:hAnsi="宋体" w:cs="宋体" w:hint="eastAsia"/>
          <w:bCs/>
          <w:szCs w:val="21"/>
        </w:rPr>
        <w:tab/>
        <w:t>C.F</w:t>
      </w:r>
      <w:r>
        <w:rPr>
          <w:rFonts w:ascii="宋体" w:hAnsi="宋体" w:cs="宋体" w:hint="eastAsia"/>
          <w:bCs/>
          <w:szCs w:val="21"/>
          <w:vertAlign w:val="subscript"/>
        </w:rPr>
        <w:t>丙</w:t>
      </w:r>
      <w:r>
        <w:rPr>
          <w:rFonts w:ascii="宋体" w:hAnsi="宋体" w:cs="宋体" w:hint="eastAsia"/>
          <w:bCs/>
          <w:szCs w:val="21"/>
        </w:rPr>
        <w:t>＜F</w:t>
      </w:r>
      <w:r>
        <w:rPr>
          <w:rFonts w:ascii="宋体" w:hAnsi="宋体" w:cs="宋体" w:hint="eastAsia"/>
          <w:bCs/>
          <w:szCs w:val="21"/>
          <w:vertAlign w:val="subscript"/>
        </w:rPr>
        <w:t>乙</w:t>
      </w:r>
      <w:r>
        <w:rPr>
          <w:rFonts w:ascii="宋体" w:hAnsi="宋体" w:cs="宋体" w:hint="eastAsia"/>
          <w:bCs/>
          <w:szCs w:val="21"/>
        </w:rPr>
        <w:tab/>
        <w:t>D.F</w:t>
      </w:r>
      <w:r>
        <w:rPr>
          <w:rFonts w:ascii="宋体" w:hAnsi="宋体" w:cs="宋体" w:hint="eastAsia"/>
          <w:bCs/>
          <w:szCs w:val="21"/>
          <w:vertAlign w:val="subscript"/>
        </w:rPr>
        <w:t>乙</w:t>
      </w:r>
      <w:r>
        <w:rPr>
          <w:rFonts w:ascii="宋体" w:hAnsi="宋体" w:cs="宋体" w:hint="eastAsia"/>
          <w:bCs/>
          <w:szCs w:val="21"/>
        </w:rPr>
        <w:t xml:space="preserve"> =F</w:t>
      </w:r>
      <w:r>
        <w:rPr>
          <w:rFonts w:ascii="宋体" w:hAnsi="宋体" w:cs="宋体" w:hint="eastAsia"/>
          <w:bCs/>
          <w:szCs w:val="21"/>
          <w:vertAlign w:val="subscript"/>
        </w:rPr>
        <w:t>丙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【答案】D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lastRenderedPageBreak/>
        <w:t>【解析】因不计滑轮重及滑轮与细绳间的摩擦，甲图中，所使用的是动滑轮省一半的力，所以拉力是物体所受摩擦力的一半，乙和</w:t>
      </w:r>
      <w:proofErr w:type="gramStart"/>
      <w:r>
        <w:rPr>
          <w:rFonts w:ascii="宋体" w:hAnsi="宋体" w:cs="宋体" w:hint="eastAsia"/>
          <w:bCs/>
          <w:color w:val="FF0000"/>
          <w:szCs w:val="21"/>
        </w:rPr>
        <w:t>丙两个</w:t>
      </w:r>
      <w:proofErr w:type="gramEnd"/>
      <w:r>
        <w:rPr>
          <w:rFonts w:ascii="宋体" w:hAnsi="宋体" w:cs="宋体" w:hint="eastAsia"/>
          <w:bCs/>
          <w:color w:val="FF0000"/>
          <w:szCs w:val="21"/>
        </w:rPr>
        <w:t>图中都使用定滑轮，不省力也不费力，所以拉力都等于物体所受的摩擦力，而且甲乙丙中的物体是同一个物体在相同的水平地面上运动，所以受到的滑动摩擦力大小相等，所以F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bCs/>
          <w:color w:val="FF0000"/>
          <w:szCs w:val="21"/>
        </w:rPr>
        <w:t>、F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乙</w:t>
      </w:r>
      <w:r>
        <w:rPr>
          <w:rFonts w:ascii="宋体" w:hAnsi="宋体" w:cs="宋体" w:hint="eastAsia"/>
          <w:bCs/>
          <w:color w:val="FF0000"/>
          <w:szCs w:val="21"/>
        </w:rPr>
        <w:t>和F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丙</w:t>
      </w:r>
      <w:r>
        <w:rPr>
          <w:rFonts w:ascii="宋体" w:hAnsi="宋体" w:cs="宋体" w:hint="eastAsia"/>
          <w:bCs/>
          <w:color w:val="FF0000"/>
          <w:szCs w:val="21"/>
        </w:rPr>
        <w:t>的关系为，F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甲</w:t>
      </w:r>
      <w:r>
        <w:rPr>
          <w:rFonts w:ascii="宋体" w:hAnsi="宋体" w:cs="宋体" w:hint="eastAsia"/>
          <w:bCs/>
          <w:color w:val="FF0000"/>
          <w:szCs w:val="21"/>
        </w:rPr>
        <w:t>最小，F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乙</w:t>
      </w:r>
      <w:r>
        <w:rPr>
          <w:rFonts w:ascii="宋体" w:hAnsi="宋体" w:cs="宋体" w:hint="eastAsia"/>
          <w:bCs/>
          <w:color w:val="FF0000"/>
          <w:szCs w:val="21"/>
        </w:rPr>
        <w:t>和F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丙</w:t>
      </w:r>
      <w:r>
        <w:rPr>
          <w:rFonts w:ascii="宋体" w:hAnsi="宋体" w:cs="宋体" w:hint="eastAsia"/>
          <w:bCs/>
          <w:color w:val="FF0000"/>
          <w:szCs w:val="21"/>
        </w:rPr>
        <w:t>的大小相等。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故选D。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9.关于滑轮，下列说法错误的是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A.使用定滑轮不省力，但是能改变动力的方向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B.使用动滑轮能省一半力，还能改变动力的方向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C.定滑轮实质是个等臂杠杆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D.动滑轮实质</w:t>
      </w:r>
      <w:proofErr w:type="gramStart"/>
      <w:r>
        <w:rPr>
          <w:rFonts w:ascii="宋体" w:hAnsi="宋体" w:cs="宋体" w:hint="eastAsia"/>
          <w:bCs/>
          <w:szCs w:val="21"/>
        </w:rPr>
        <w:t>是个动力臂</w:t>
      </w:r>
      <w:proofErr w:type="gramEnd"/>
      <w:r>
        <w:rPr>
          <w:rFonts w:ascii="宋体" w:hAnsi="宋体" w:cs="宋体" w:hint="eastAsia"/>
          <w:bCs/>
          <w:szCs w:val="21"/>
        </w:rPr>
        <w:t>为阻力臂两倍的杠杆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【答案】B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【解析】AC.定滑轮实质是一个等臂杠杆，使用定滑轮时不省力但可以改变力的方向，故AC正确，不符合题意；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BD.动滑轮实质是一个动力臂为阻力臂二倍的杠杆，使用动滑轮省力但不能改变力的方向，故B错误，符合题意，D正确，不符合题意。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故选B。</w:t>
      </w:r>
    </w:p>
    <w:p w:rsidR="001D5FFC" w:rsidRDefault="001D5FFC" w:rsidP="001D5FFC">
      <w:pPr>
        <w:spacing w:before="15"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10.如图所示使用下列三个装置分别用F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、F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、F</w:t>
      </w:r>
      <w:r>
        <w:rPr>
          <w:rFonts w:ascii="宋体" w:hAnsi="宋体" w:cs="宋体" w:hint="eastAsia"/>
          <w:bCs/>
          <w:szCs w:val="21"/>
          <w:vertAlign w:val="subscript"/>
        </w:rPr>
        <w:t>3</w:t>
      </w:r>
      <w:r>
        <w:rPr>
          <w:rFonts w:ascii="宋体" w:hAnsi="宋体" w:cs="宋体" w:hint="eastAsia"/>
          <w:bCs/>
          <w:szCs w:val="21"/>
        </w:rPr>
        <w:t>匀速提起同样的重物，不计滑轮的重力和摩擦，则F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、F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、F</w:t>
      </w:r>
      <w:r>
        <w:rPr>
          <w:rFonts w:ascii="宋体" w:hAnsi="宋体" w:cs="宋体" w:hint="eastAsia"/>
          <w:bCs/>
          <w:szCs w:val="21"/>
          <w:vertAlign w:val="subscript"/>
        </w:rPr>
        <w:t>3</w:t>
      </w:r>
      <w:r>
        <w:rPr>
          <w:rFonts w:ascii="宋体" w:hAnsi="宋体" w:cs="宋体" w:hint="eastAsia"/>
          <w:bCs/>
          <w:szCs w:val="21"/>
        </w:rPr>
        <w:t>的大小关系为（　　）</w:t>
      </w:r>
    </w:p>
    <w:p w:rsidR="001D5FFC" w:rsidRDefault="001D5FFC" w:rsidP="001D5FFC">
      <w:pPr>
        <w:spacing w:before="15"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2887980" cy="1295400"/>
            <wp:effectExtent l="0" t="0" r="7620" b="0"/>
            <wp:docPr id="445" name="图片 44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647420" descr="figure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98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FFC" w:rsidRDefault="001D5FFC" w:rsidP="001D5FFC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A.F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＜F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＝F</w:t>
      </w:r>
      <w:r>
        <w:rPr>
          <w:rFonts w:ascii="宋体" w:hAnsi="宋体" w:cs="宋体" w:hint="eastAsia"/>
          <w:bCs/>
          <w:szCs w:val="21"/>
          <w:vertAlign w:val="subscript"/>
        </w:rPr>
        <w:t>3</w:t>
      </w:r>
      <w:r>
        <w:rPr>
          <w:rFonts w:ascii="宋体" w:hAnsi="宋体" w:cs="宋体" w:hint="eastAsia"/>
          <w:bCs/>
          <w:szCs w:val="21"/>
        </w:rPr>
        <w:tab/>
        <w:t>B.F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＜F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＜F</w:t>
      </w:r>
      <w:r>
        <w:rPr>
          <w:rFonts w:ascii="宋体" w:hAnsi="宋体" w:cs="宋体" w:hint="eastAsia"/>
          <w:bCs/>
          <w:szCs w:val="21"/>
          <w:vertAlign w:val="subscript"/>
        </w:rPr>
        <w:t>3</w:t>
      </w:r>
      <w:r>
        <w:rPr>
          <w:rFonts w:ascii="宋体" w:hAnsi="宋体" w:cs="宋体" w:hint="eastAsia"/>
          <w:bCs/>
          <w:szCs w:val="21"/>
        </w:rPr>
        <w:tab/>
        <w:t>C.F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＝F</w:t>
      </w:r>
      <w:r>
        <w:rPr>
          <w:rFonts w:ascii="宋体" w:hAnsi="宋体" w:cs="宋体" w:hint="eastAsia"/>
          <w:bCs/>
          <w:szCs w:val="21"/>
          <w:vertAlign w:val="subscript"/>
        </w:rPr>
        <w:t>3</w:t>
      </w:r>
      <w:r>
        <w:rPr>
          <w:rFonts w:ascii="宋体" w:hAnsi="宋体" w:cs="宋体" w:hint="eastAsia"/>
          <w:bCs/>
          <w:szCs w:val="21"/>
        </w:rPr>
        <w:t>＜F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ab/>
        <w:t>D.F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＜F</w:t>
      </w:r>
      <w:r>
        <w:rPr>
          <w:rFonts w:ascii="宋体" w:hAnsi="宋体" w:cs="宋体" w:hint="eastAsia"/>
          <w:bCs/>
          <w:szCs w:val="21"/>
          <w:vertAlign w:val="subscript"/>
        </w:rPr>
        <w:t>3</w:t>
      </w:r>
      <w:r>
        <w:rPr>
          <w:rFonts w:ascii="宋体" w:hAnsi="宋体" w:cs="宋体" w:hint="eastAsia"/>
          <w:bCs/>
          <w:szCs w:val="21"/>
        </w:rPr>
        <w:t>＜F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【答案】D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【解析】不计滑轮的重力和摩擦且不计绳重的情况下：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左边的滑轮是动滑轮，能省一半的力，故</w:t>
      </w:r>
    </w:p>
    <w:p w:rsidR="001D5FFC" w:rsidRDefault="001D5FFC" w:rsidP="001D5FFC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object w:dxaOrig="885" w:dyaOrig="615">
          <v:shape id="对象 559" o:spid="_x0000_i1045" type="#_x0000_t75" alt="eqId6233f173cf9043b491738345d4a56e36" style="width:44.4pt;height:30.6pt;mso-wrap-style:square;mso-position-horizontal-relative:page;mso-position-vertical-relative:page" o:ole="">
            <v:imagedata r:id="rId63" o:title="eqId6233f173cf9043b491738345d4a56e36"/>
          </v:shape>
          <o:OLEObject Type="Embed" ProgID="Equation.DSMT4" ShapeID="对象 559" DrawAspect="Content" ObjectID="_1657208315" r:id="rId64"/>
        </w:objec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lastRenderedPageBreak/>
        <w:t>右边的滑轮是定滑轮，只能改变力的方向，不省力也不费力，故</w:t>
      </w:r>
    </w:p>
    <w:p w:rsidR="001D5FFC" w:rsidRDefault="001D5FFC" w:rsidP="001D5FFC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object w:dxaOrig="535" w:dyaOrig="273">
          <v:shape id="对象 560" o:spid="_x0000_i1046" type="#_x0000_t75" alt="eqIdf79345a4d4454a3ead7d19731575064d" style="width:27pt;height:13.8pt;mso-wrap-style:square;mso-position-horizontal-relative:page;mso-position-vertical-relative:page" o:ole="">
            <v:imagedata r:id="rId65" o:title="eqIdf79345a4d4454a3ead7d19731575064d"/>
          </v:shape>
          <o:OLEObject Type="Embed" ProgID="Equation.DSMT4" ShapeID="对象 560" DrawAspect="Content" ObjectID="_1657208316" r:id="rId66"/>
        </w:objec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中间的滑轮是动滑轮，F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作用在动滑轮的轴上，费一倍的力，则</w:t>
      </w:r>
    </w:p>
    <w:p w:rsidR="001D5FFC" w:rsidRDefault="001D5FFC" w:rsidP="001D5FFC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object w:dxaOrig="839" w:dyaOrig="363">
          <v:shape id="对象 561" o:spid="_x0000_i1047" type="#_x0000_t75" alt="eqId521e06e614a743158fcf7133b44c563d" style="width:42pt;height:18pt;mso-wrap-style:square;mso-position-horizontal-relative:page;mso-position-vertical-relative:page" o:ole="">
            <v:imagedata r:id="rId67" o:title="eqId521e06e614a743158fcf7133b44c563d"/>
          </v:shape>
          <o:OLEObject Type="Embed" ProgID="Equation.DSMT4" ShapeID="对象 561" DrawAspect="Content" ObjectID="_1657208317" r:id="rId68"/>
        </w:objec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所以</w:t>
      </w:r>
    </w:p>
    <w:p w:rsidR="001D5FFC" w:rsidRDefault="001D5FFC" w:rsidP="001D5FFC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object w:dxaOrig="1185" w:dyaOrig="360">
          <v:shape id="对象 562" o:spid="_x0000_i1048" type="#_x0000_t75" alt="eqId24b5d25987fe44158d6e6db6bfa3cec3" style="width:59.4pt;height:18pt;mso-wrap-style:square;mso-position-horizontal-relative:page;mso-position-vertical-relative:page" o:ole="">
            <v:imagedata r:id="rId69" o:title="eqId24b5d25987fe44158d6e6db6bfa3cec3"/>
          </v:shape>
          <o:OLEObject Type="Embed" ProgID="Equation.DSMT4" ShapeID="对象 562" DrawAspect="Content" ObjectID="_1657208318" r:id="rId70"/>
        </w:objec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故选D。</w:t>
      </w:r>
    </w:p>
    <w:p w:rsidR="001D5FFC" w:rsidRDefault="001D5FFC" w:rsidP="001D5FFC">
      <w:pPr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二、填空题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11.如图所示，用拉力F匀速提起重力为20N的物体A，不计摩擦，拉力F大小为___牛。若物体A在20秒内上升8米，此过程中拉力F做的功为_____焦，功率为_____瓦。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 xml:space="preserve"> </w:t>
      </w: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556260" cy="762000"/>
            <wp:effectExtent l="0" t="0" r="0" b="0"/>
            <wp:docPr id="444" name="图片 44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figure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 xml:space="preserve">【答案】20    160    8    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【解析】[1]因为图中滑轮为定滑轮，且不计摩擦力，所以</w:t>
      </w:r>
    </w:p>
    <w:p w:rsidR="001D5FFC" w:rsidRDefault="001D5FFC" w:rsidP="001D5FFC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object w:dxaOrig="1335" w:dyaOrig="285">
          <v:shape id="对象 563" o:spid="_x0000_i1049" type="#_x0000_t75" alt="eqId28a63b8ca07f4aac8164dda5aa3fecba" style="width:66.6pt;height:14.4pt;mso-wrap-style:square;mso-position-horizontal-relative:page;mso-position-vertical-relative:page" o:ole="">
            <v:imagedata r:id="rId72" o:title="eqId28a63b8ca07f4aac8164dda5aa3fecba"/>
          </v:shape>
          <o:OLEObject Type="Embed" ProgID="Equation.DSMT4" ShapeID="对象 563" DrawAspect="Content" ObjectID="_1657208319" r:id="rId73"/>
        </w:objec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[2]物体上升8米，所以F下降8米，此过程中拉力F做的功</w:t>
      </w:r>
    </w:p>
    <w:p w:rsidR="001D5FFC" w:rsidRDefault="001D5FFC" w:rsidP="001D5FFC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object w:dxaOrig="2625" w:dyaOrig="285">
          <v:shape id="对象 564" o:spid="_x0000_i1050" type="#_x0000_t75" alt="eqId7be675fe1e5241f1831b18933cb6252b" style="width:131.4pt;height:14.4pt;mso-wrap-style:square;mso-position-horizontal-relative:page;mso-position-vertical-relative:page" o:ole="">
            <v:imagedata r:id="rId74" o:title="eqId7be675fe1e5241f1831b18933cb6252b"/>
          </v:shape>
          <o:OLEObject Type="Embed" ProgID="Equation.DSMT4" ShapeID="对象 564" DrawAspect="Content" ObjectID="_1657208320" r:id="rId75"/>
        </w:objec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[3]拉力F做功的功率</w:t>
      </w:r>
    </w:p>
    <w:p w:rsidR="001D5FFC" w:rsidRDefault="001D5FFC" w:rsidP="001D5FFC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object w:dxaOrig="2040" w:dyaOrig="615">
          <v:shape id="对象 565" o:spid="_x0000_i1051" type="#_x0000_t75" alt="eqId503f8a4de9f740ef92dfe939423ad629" style="width:102pt;height:30.6pt;mso-wrap-style:square;mso-position-horizontal-relative:page;mso-position-vertical-relative:page" o:ole="">
            <v:imagedata r:id="rId76" o:title="eqId503f8a4de9f740ef92dfe939423ad629"/>
          </v:shape>
          <o:OLEObject Type="Embed" ProgID="Equation.DSMT4" ShapeID="对象 565" DrawAspect="Content" ObjectID="_1657208321" r:id="rId77"/>
        </w:objec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12.如图所示，分别利用甲、乙两滑轮匀速提起两个重物，其中乙为____滑轮，使用时相当于____杠杆；不计滑轮重力及摩擦，若拉力F</w:t>
      </w:r>
      <w:r>
        <w:rPr>
          <w:rFonts w:ascii="宋体" w:hAnsi="宋体" w:cs="宋体" w:hint="eastAsia"/>
          <w:bCs/>
          <w:szCs w:val="21"/>
          <w:vertAlign w:val="subscript"/>
        </w:rPr>
        <w:t>1</w:t>
      </w:r>
      <w:r>
        <w:rPr>
          <w:rFonts w:ascii="宋体" w:hAnsi="宋体" w:cs="宋体" w:hint="eastAsia"/>
          <w:bCs/>
          <w:szCs w:val="21"/>
        </w:rPr>
        <w:t>=F</w:t>
      </w:r>
      <w:r>
        <w:rPr>
          <w:rFonts w:ascii="宋体" w:hAnsi="宋体" w:cs="宋体" w:hint="eastAsia"/>
          <w:bCs/>
          <w:szCs w:val="21"/>
          <w:vertAlign w:val="subscript"/>
        </w:rPr>
        <w:t>2</w:t>
      </w:r>
      <w:r>
        <w:rPr>
          <w:rFonts w:ascii="宋体" w:hAnsi="宋体" w:cs="宋体" w:hint="eastAsia"/>
          <w:bCs/>
          <w:szCs w:val="21"/>
        </w:rPr>
        <w:t>，则G</w:t>
      </w:r>
      <w:r>
        <w:rPr>
          <w:rFonts w:ascii="宋体" w:hAnsi="宋体" w:cs="宋体" w:hint="eastAsia"/>
          <w:bCs/>
          <w:szCs w:val="21"/>
          <w:vertAlign w:val="subscript"/>
        </w:rPr>
        <w:t>A</w:t>
      </w:r>
      <w:r>
        <w:rPr>
          <w:rFonts w:ascii="宋体" w:hAnsi="宋体" w:cs="宋体" w:hint="eastAsia"/>
          <w:bCs/>
          <w:szCs w:val="21"/>
        </w:rPr>
        <w:t>___G</w:t>
      </w:r>
      <w:r>
        <w:rPr>
          <w:rFonts w:ascii="宋体" w:hAnsi="宋体" w:cs="宋体" w:hint="eastAsia"/>
          <w:bCs/>
          <w:szCs w:val="21"/>
          <w:vertAlign w:val="subscript"/>
        </w:rPr>
        <w:t>B</w:t>
      </w:r>
      <w:r>
        <w:rPr>
          <w:rFonts w:ascii="宋体" w:hAnsi="宋体" w:cs="宋体" w:hint="eastAsia"/>
          <w:bCs/>
          <w:szCs w:val="21"/>
        </w:rPr>
        <w:t>（选填“小于”、“等于”或“大于”）。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684020" cy="1097280"/>
            <wp:effectExtent l="0" t="0" r="0" b="7620"/>
            <wp:docPr id="443" name="图片 4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16531074" descr="figure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02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 xml:space="preserve">【答案】动    省力    小于    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【解析】[1][2]乙滑轮随货物一起升降，为动滑轮，使用时相当于省力杠杆。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lastRenderedPageBreak/>
        <w:t>[3]图中甲滑轮位置固定不变，是定滑轮，不计滑轮重力及摩擦时，定滑轮动力臂等于阻力臂，是等臂杠杆，动力就等于阻力，所以F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等于G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A</w:t>
      </w:r>
      <w:r>
        <w:rPr>
          <w:rFonts w:ascii="宋体" w:hAnsi="宋体" w:cs="宋体" w:hint="eastAsia"/>
          <w:bCs/>
          <w:color w:val="FF0000"/>
          <w:szCs w:val="21"/>
        </w:rPr>
        <w:t>；图中乙滑轮随物体一块移动，是动滑轮，动滑轮的动力臂是阻力臂的2倍，不计滑轮重力及摩擦时，使用动滑轮能省一半的力，故F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小于G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B</w:t>
      </w:r>
      <w:r>
        <w:rPr>
          <w:rFonts w:ascii="宋体" w:hAnsi="宋体" w:cs="宋体" w:hint="eastAsia"/>
          <w:bCs/>
          <w:color w:val="FF0000"/>
          <w:szCs w:val="21"/>
        </w:rPr>
        <w:t>。因为F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bCs/>
          <w:color w:val="FF0000"/>
          <w:szCs w:val="21"/>
        </w:rPr>
        <w:t>=F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，则G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A</w:t>
      </w:r>
      <w:r>
        <w:rPr>
          <w:rFonts w:ascii="宋体" w:hAnsi="宋体" w:cs="宋体" w:hint="eastAsia"/>
          <w:bCs/>
          <w:color w:val="FF0000"/>
          <w:szCs w:val="21"/>
        </w:rPr>
        <w:t>小于G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B</w:t>
      </w:r>
      <w:r>
        <w:rPr>
          <w:rFonts w:ascii="宋体" w:hAnsi="宋体" w:cs="宋体" w:hint="eastAsia"/>
          <w:bCs/>
          <w:color w:val="FF0000"/>
          <w:szCs w:val="21"/>
        </w:rPr>
        <w:t>。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13.如图所示，重物A在力F的作用下，以0.1m/s的速度匀速上升，此时弹簧测力计的示数为5N，则A物体所受的重力为 ______N ，拉力F在10s内所做的功为____J 。（不计摩擦、绳重及滑轮自重）</w:t>
      </w:r>
    </w:p>
    <w:p w:rsidR="001D5FFC" w:rsidRDefault="001D5FFC" w:rsidP="001D5FFC">
      <w:pPr>
        <w:spacing w:line="360" w:lineRule="auto"/>
        <w:ind w:right="525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731520" cy="1607820"/>
            <wp:effectExtent l="0" t="0" r="0" b="0"/>
            <wp:docPr id="442" name="图片 4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50740140" descr="figure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 xml:space="preserve">【答案】5    5    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【解析】[1]由图可知，物体A匀速上升，处于平衡状态，受到的拉力和重力是平衡力，物体A的重力</w:t>
      </w:r>
    </w:p>
    <w:p w:rsidR="001D5FFC" w:rsidRDefault="001D5FFC" w:rsidP="001D5FFC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G=F=5N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[2]10s内物体移动距离</w:t>
      </w:r>
    </w:p>
    <w:p w:rsidR="001D5FFC" w:rsidRDefault="001D5FFC" w:rsidP="001D5FFC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s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物</w:t>
      </w:r>
      <w:r>
        <w:rPr>
          <w:rFonts w:ascii="宋体" w:hAnsi="宋体" w:cs="宋体" w:hint="eastAsia"/>
          <w:bCs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bCs/>
          <w:color w:val="FF0000"/>
          <w:szCs w:val="21"/>
        </w:rPr>
        <w:t>vt</w:t>
      </w:r>
      <w:proofErr w:type="spellEnd"/>
      <w:r>
        <w:rPr>
          <w:rFonts w:ascii="宋体" w:hAnsi="宋体" w:cs="宋体" w:hint="eastAsia"/>
          <w:bCs/>
          <w:color w:val="FF0000"/>
          <w:szCs w:val="21"/>
        </w:rPr>
        <w:t>=0.1m/s×10s=1m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拉力端移动距离为物体移动距离的</w:t>
      </w:r>
      <w:r>
        <w:rPr>
          <w:rFonts w:ascii="宋体" w:hAnsi="宋体" w:cs="宋体" w:hint="eastAsia"/>
          <w:bCs/>
          <w:color w:val="FF0000"/>
          <w:szCs w:val="21"/>
        </w:rPr>
        <w:object w:dxaOrig="285" w:dyaOrig="570">
          <v:shape id="对象 566" o:spid="_x0000_i1052" type="#_x0000_t75" alt="eqId49b7b111d23b44a9990c2312dc3b7ed9" style="width:14.4pt;height:28.8pt;mso-wrap-style:square;mso-position-horizontal-relative:page;mso-position-vertical-relative:page" o:ole="">
            <v:imagedata r:id="rId57" o:title="eqId49b7b111d23b44a9990c2312dc3b7ed9"/>
          </v:shape>
          <o:OLEObject Type="Embed" ProgID="Equation.DSMT4" ShapeID="对象 566" DrawAspect="Content" ObjectID="_1657208322" r:id="rId80"/>
        </w:object>
      </w:r>
      <w:r>
        <w:rPr>
          <w:rFonts w:ascii="宋体" w:hAnsi="宋体" w:cs="宋体" w:hint="eastAsia"/>
          <w:bCs/>
          <w:color w:val="FF0000"/>
          <w:szCs w:val="21"/>
        </w:rPr>
        <w:t>，拉力移动的距离</w:t>
      </w:r>
    </w:p>
    <w:p w:rsidR="001D5FFC" w:rsidRDefault="001D5FFC" w:rsidP="001D5FFC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s=</w:t>
      </w:r>
      <w:r>
        <w:rPr>
          <w:rFonts w:ascii="宋体" w:hAnsi="宋体" w:cs="宋体" w:hint="eastAsia"/>
          <w:bCs/>
          <w:color w:val="FF0000"/>
          <w:szCs w:val="21"/>
        </w:rPr>
        <w:object w:dxaOrig="285" w:dyaOrig="570">
          <v:shape id="对象 567" o:spid="_x0000_i1053" type="#_x0000_t75" alt="eqId49b7b111d23b44a9990c2312dc3b7ed9" style="width:14.4pt;height:28.8pt;mso-wrap-style:square;mso-position-horizontal-relative:page;mso-position-vertical-relative:page" o:ole="">
            <v:imagedata r:id="rId57" o:title="eqId49b7b111d23b44a9990c2312dc3b7ed9"/>
          </v:shape>
          <o:OLEObject Type="Embed" ProgID="Equation.DSMT4" ShapeID="对象 567" DrawAspect="Content" ObjectID="_1657208323" r:id="rId81"/>
        </w:object>
      </w:r>
      <w:r>
        <w:rPr>
          <w:rFonts w:ascii="宋体" w:hAnsi="宋体" w:cs="宋体" w:hint="eastAsia"/>
          <w:bCs/>
          <w:color w:val="FF0000"/>
          <w:szCs w:val="21"/>
        </w:rPr>
        <w:t>s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物</w:t>
      </w:r>
      <w:r>
        <w:rPr>
          <w:rFonts w:ascii="宋体" w:hAnsi="宋体" w:cs="宋体" w:hint="eastAsia"/>
          <w:bCs/>
          <w:color w:val="FF0000"/>
          <w:szCs w:val="21"/>
        </w:rPr>
        <w:t>=</w:t>
      </w:r>
      <w:r>
        <w:rPr>
          <w:rFonts w:ascii="宋体" w:hAnsi="宋体" w:cs="宋体" w:hint="eastAsia"/>
          <w:bCs/>
          <w:color w:val="FF0000"/>
          <w:szCs w:val="21"/>
        </w:rPr>
        <w:object w:dxaOrig="285" w:dyaOrig="570">
          <v:shape id="对象 568" o:spid="_x0000_i1054" type="#_x0000_t75" alt="eqId49b7b111d23b44a9990c2312dc3b7ed9" style="width:14.4pt;height:28.8pt;mso-wrap-style:square;mso-position-horizontal-relative:page;mso-position-vertical-relative:page" o:ole="">
            <v:imagedata r:id="rId57" o:title="eqId49b7b111d23b44a9990c2312dc3b7ed9"/>
          </v:shape>
          <o:OLEObject Type="Embed" ProgID="Equation.DSMT4" ShapeID="对象 568" DrawAspect="Content" ObjectID="_1657208324" r:id="rId82"/>
        </w:object>
      </w:r>
      <w:r>
        <w:rPr>
          <w:rFonts w:ascii="宋体" w:hAnsi="宋体" w:cs="宋体" w:hint="eastAsia"/>
          <w:bCs/>
          <w:color w:val="FF0000"/>
          <w:szCs w:val="21"/>
        </w:rPr>
        <w:t>×1m=0.5m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不计摩擦、绳重及滑轮自重，拉力</w:t>
      </w:r>
    </w:p>
    <w:p w:rsidR="001D5FFC" w:rsidRDefault="001D5FFC" w:rsidP="001D5FFC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F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拉</w:t>
      </w:r>
      <w:r>
        <w:rPr>
          <w:rFonts w:ascii="宋体" w:hAnsi="宋体" w:cs="宋体" w:hint="eastAsia"/>
          <w:bCs/>
          <w:color w:val="FF0000"/>
          <w:szCs w:val="21"/>
        </w:rPr>
        <w:t>=2F=2×5N=10N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拉力F在10s内所做的功</w:t>
      </w:r>
    </w:p>
    <w:p w:rsidR="001D5FFC" w:rsidRDefault="001D5FFC" w:rsidP="001D5FFC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W=F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拉</w:t>
      </w:r>
      <w:r>
        <w:rPr>
          <w:rFonts w:ascii="宋体" w:hAnsi="宋体" w:cs="宋体" w:hint="eastAsia"/>
          <w:bCs/>
          <w:color w:val="FF0000"/>
          <w:szCs w:val="21"/>
        </w:rPr>
        <w:t>s=10N×0.5m=5J</w:t>
      </w:r>
    </w:p>
    <w:p w:rsidR="001D5FFC" w:rsidRDefault="001D5FFC" w:rsidP="001D5FFC">
      <w:pPr>
        <w:spacing w:line="360" w:lineRule="auto"/>
        <w:ind w:right="45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14.如图是用滑轮组提升物体的示意图，其中 A 为_____滑轮，B 为_____滑轮。</w:t>
      </w:r>
    </w:p>
    <w:p w:rsidR="001D5FFC" w:rsidRDefault="001D5FFC" w:rsidP="001D5FFC">
      <w:pPr>
        <w:spacing w:line="360" w:lineRule="auto"/>
        <w:ind w:right="45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lastRenderedPageBreak/>
        <w:drawing>
          <wp:inline distT="0" distB="0" distL="0" distR="0">
            <wp:extent cx="1203960" cy="982980"/>
            <wp:effectExtent l="0" t="0" r="0" b="7620"/>
            <wp:docPr id="441" name="图片 44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4" descr="figure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96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 xml:space="preserve">【答案】定    动    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【解析】[1][2]由图可知，A 滑轮不随物体一起移动，为定滑轮；B 滑轮随物体一起移动，为动滑轮。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15.如图所示为太原天龙山“云端上的旅游公路”，它的垂直高度差达350m，大约相当于116层居民楼的高度，公路全长30km。一辆质量为5t的小货车从山底行驶到山顶克服重力做功为 _______J（g取10N/kg）；公路弯弯曲曲如盘龙，而不是直接从山下直通山顶，这样的设计目的是______________。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1417320" cy="944880"/>
            <wp:effectExtent l="0" t="0" r="0" b="7620"/>
            <wp:docPr id="440" name="图片 44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9" descr="IMG_256"/>
                    <pic:cNvPicPr>
                      <a:picLocks noChangeAspect="1" noChangeArrowheads="1"/>
                    </pic:cNvPicPr>
                  </pic:nvPicPr>
                  <pic:blipFill>
                    <a:blip r:embed="rId84" r:link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【答案】1.75×10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7</w:t>
      </w:r>
      <w:r>
        <w:rPr>
          <w:rFonts w:ascii="宋体" w:hAnsi="宋体" w:cs="宋体" w:hint="eastAsia"/>
          <w:bCs/>
          <w:color w:val="FF0000"/>
          <w:szCs w:val="21"/>
        </w:rPr>
        <w:t xml:space="preserve">    使公路成一个平缓的斜面，能够省力    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【解析】[1]小货车从山底行驶到山顶克服重力所做的功</w:t>
      </w:r>
    </w:p>
    <w:p w:rsidR="001D5FFC" w:rsidRDefault="001D5FFC" w:rsidP="001D5FFC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W=</w:t>
      </w:r>
      <w:proofErr w:type="spellStart"/>
      <w:r>
        <w:rPr>
          <w:rFonts w:ascii="宋体" w:hAnsi="宋体" w:cs="宋体" w:hint="eastAsia"/>
          <w:bCs/>
          <w:color w:val="FF0000"/>
          <w:szCs w:val="21"/>
        </w:rPr>
        <w:t>Gh</w:t>
      </w:r>
      <w:proofErr w:type="spellEnd"/>
      <w:r>
        <w:rPr>
          <w:rFonts w:ascii="宋体" w:hAnsi="宋体" w:cs="宋体" w:hint="eastAsia"/>
          <w:bCs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bCs/>
          <w:color w:val="FF0000"/>
          <w:szCs w:val="21"/>
        </w:rPr>
        <w:t>mgh</w:t>
      </w:r>
      <w:proofErr w:type="spellEnd"/>
      <w:r>
        <w:rPr>
          <w:rFonts w:ascii="宋体" w:hAnsi="宋体" w:cs="宋体" w:hint="eastAsia"/>
          <w:bCs/>
          <w:color w:val="FF0000"/>
          <w:szCs w:val="21"/>
        </w:rPr>
        <w:t>=5×10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bCs/>
          <w:color w:val="FF0000"/>
          <w:szCs w:val="21"/>
        </w:rPr>
        <w:t>kg×10N/kg×350m=1.75×10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7</w:t>
      </w:r>
      <w:r>
        <w:rPr>
          <w:rFonts w:ascii="宋体" w:hAnsi="宋体" w:cs="宋体" w:hint="eastAsia"/>
          <w:bCs/>
          <w:color w:val="FF0000"/>
          <w:szCs w:val="21"/>
        </w:rPr>
        <w:t>J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[2]公路设计成盘龙形，是让公路成平缓的斜面，从而达到省力的目的。</w:t>
      </w:r>
    </w:p>
    <w:p w:rsidR="001D5FFC" w:rsidRDefault="001D5FFC" w:rsidP="001D5FFC">
      <w:pPr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三、作图题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16.一个工人站在地面上，使用如图所示的滑轮组将重物从地面提升到楼顶，要求绳子的</w:t>
      </w:r>
      <w:proofErr w:type="gramStart"/>
      <w:r>
        <w:rPr>
          <w:rFonts w:ascii="宋体" w:hAnsi="宋体" w:cs="宋体" w:hint="eastAsia"/>
          <w:bCs/>
          <w:szCs w:val="21"/>
        </w:rPr>
        <w:t>自由端要</w:t>
      </w:r>
      <w:proofErr w:type="gramEnd"/>
      <w:r>
        <w:rPr>
          <w:rFonts w:ascii="宋体" w:hAnsi="宋体" w:cs="宋体" w:hint="eastAsia"/>
          <w:bCs/>
          <w:szCs w:val="21"/>
        </w:rPr>
        <w:t>向下拉，请你用笔画线代替绳子，画出滑轮组最省力的绕绳方法。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662940" cy="1516380"/>
            <wp:effectExtent l="0" t="0" r="3810" b="7620"/>
            <wp:docPr id="439" name="图片 439" descr="fig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92222582" descr="figure"/>
                    <pic:cNvPicPr>
                      <a:picLocks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151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【答案】见解析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【解析】要求绳子的</w:t>
      </w:r>
      <w:proofErr w:type="gramStart"/>
      <w:r>
        <w:rPr>
          <w:rFonts w:ascii="宋体" w:hAnsi="宋体" w:cs="宋体" w:hint="eastAsia"/>
          <w:bCs/>
          <w:color w:val="FF0000"/>
          <w:szCs w:val="21"/>
        </w:rPr>
        <w:t>自由端要</w:t>
      </w:r>
      <w:proofErr w:type="gramEnd"/>
      <w:r>
        <w:rPr>
          <w:rFonts w:ascii="宋体" w:hAnsi="宋体" w:cs="宋体" w:hint="eastAsia"/>
          <w:bCs/>
          <w:color w:val="FF0000"/>
          <w:szCs w:val="21"/>
        </w:rPr>
        <w:t>向下拉，且要使滑轮组最省力，则承担物重的绳子段数最多，应该从动滑轮绕起，依次绕过各个滑轮，三段绳子承重，如图：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noProof/>
          <w:color w:val="FF0000"/>
          <w:szCs w:val="21"/>
        </w:rPr>
        <w:lastRenderedPageBreak/>
        <w:drawing>
          <wp:inline distT="0" distB="0" distL="0" distR="0">
            <wp:extent cx="670560" cy="1333500"/>
            <wp:effectExtent l="0" t="0" r="0" b="0"/>
            <wp:docPr id="438" name="图片 438" descr="fig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3" descr="figure"/>
                    <pic:cNvPicPr>
                      <a:picLocks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1D5FFC" w:rsidRDefault="001D5FFC" w:rsidP="001D5FFC">
      <w:pPr>
        <w:spacing w:before="105"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17.如图，工人利用滑轮组提升重物，请用笔画代替绳子，画出最省力的绕绳方法。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586740" cy="1318260"/>
            <wp:effectExtent l="0" t="0" r="3810" b="0"/>
            <wp:docPr id="437" name="图片 4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2" descr="figure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【答案】见解析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【解析】因为人站在地面上用滑轮组提升重物，所以由3段绳子承担物重是最省力的绕绳方法，如图所示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472440" cy="1158240"/>
            <wp:effectExtent l="0" t="0" r="3810" b="3810"/>
            <wp:docPr id="436" name="图片 4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4" descr="figure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1D5FFC" w:rsidRDefault="001D5FFC" w:rsidP="001D5FFC">
      <w:pPr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2019300" cy="693420"/>
            <wp:effectExtent l="0" t="0" r="0" b="0"/>
            <wp:docPr id="435" name="图片 43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3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FFC" w:rsidRDefault="001D5FFC" w:rsidP="001D5FFC">
      <w:pPr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四、计算题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18.小夏利用如图所示的滑轮组，将重量为280N的物体匀速提升了2m。已知他自身的重量为500N，对绳子施加的拉力F=200N，两脚与地面接触的总面积S=400cm</w:t>
      </w:r>
      <w:r>
        <w:rPr>
          <w:rFonts w:ascii="宋体" w:hAnsi="宋体" w:cs="宋体" w:hint="eastAsia"/>
          <w:bCs/>
          <w:szCs w:val="21"/>
          <w:vertAlign w:val="superscript"/>
        </w:rPr>
        <w:t>2</w:t>
      </w:r>
      <w:r>
        <w:rPr>
          <w:rFonts w:ascii="宋体" w:hAnsi="宋体" w:cs="宋体" w:hint="eastAsia"/>
          <w:bCs/>
          <w:szCs w:val="21"/>
        </w:rPr>
        <w:t>。求此过程中：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975360" cy="960120"/>
            <wp:effectExtent l="0" t="0" r="0" b="0"/>
            <wp:docPr id="434" name="图片 434" descr="fig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7" descr="figure"/>
                    <pic:cNvPicPr>
                      <a:picLocks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（1）小夏对地面的压强；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（2）拉力F做的功；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（3）该滑轮组的机械效率。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lastRenderedPageBreak/>
        <w:t>【答案】（1）7.5×10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bCs/>
          <w:color w:val="FF0000"/>
          <w:szCs w:val="21"/>
        </w:rPr>
        <w:t>Pa（2）800J（3）70%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【解析】（1）由于人对绳子施加的拉力是：F=200N，由力的相互性知道，绳子对人的拉是200N，人处于平衡态，故人对地面的压力是：F=G-F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拉</w:t>
      </w:r>
      <w:r>
        <w:rPr>
          <w:rFonts w:ascii="宋体" w:hAnsi="宋体" w:cs="宋体" w:hint="eastAsia"/>
          <w:bCs/>
          <w:color w:val="FF0000"/>
          <w:szCs w:val="21"/>
        </w:rPr>
        <w:t xml:space="preserve"> =500N-200N=300N；又因为两脚与地面接触的总面积S=400cm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bCs/>
          <w:color w:val="FF0000"/>
          <w:szCs w:val="21"/>
        </w:rPr>
        <w:t>，所以，小夏对地面的压强是：</w:t>
      </w:r>
      <w:r>
        <w:rPr>
          <w:rFonts w:ascii="宋体" w:hAnsi="宋体" w:cs="宋体" w:hint="eastAsia"/>
          <w:bCs/>
          <w:color w:val="FF0000"/>
          <w:szCs w:val="21"/>
        </w:rPr>
        <w:object w:dxaOrig="1725" w:dyaOrig="615">
          <v:shape id="对象 608" o:spid="_x0000_i1055" type="#_x0000_t75" alt="eqIda6e02df5daec40b39cdc4632127fdd27" style="width:86.4pt;height:30.6pt" o:ole="">
            <v:imagedata r:id="rId92" o:title=""/>
          </v:shape>
          <o:OLEObject Type="Embed" ProgID="Equation.DSMT4" ShapeID="对象 608" DrawAspect="Content" ObjectID="_1657208325" r:id="rId93"/>
        </w:object>
      </w:r>
      <w:r>
        <w:rPr>
          <w:rFonts w:ascii="宋体" w:hAnsi="宋体" w:cs="宋体" w:hint="eastAsia"/>
          <w:bCs/>
          <w:color w:val="FF0000"/>
          <w:szCs w:val="21"/>
        </w:rPr>
        <w:t xml:space="preserve"> =7.5×10</w:t>
      </w:r>
      <w:r>
        <w:rPr>
          <w:rFonts w:ascii="宋体" w:hAnsi="宋体" w:cs="宋体" w:hint="eastAsia"/>
          <w:bCs/>
          <w:color w:val="FF0000"/>
          <w:szCs w:val="21"/>
          <w:vertAlign w:val="superscript"/>
        </w:rPr>
        <w:t>3</w:t>
      </w:r>
      <w:r>
        <w:rPr>
          <w:rFonts w:ascii="宋体" w:hAnsi="宋体" w:cs="宋体" w:hint="eastAsia"/>
          <w:bCs/>
          <w:color w:val="FF0000"/>
          <w:szCs w:val="21"/>
        </w:rPr>
        <w:t xml:space="preserve"> Pa；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（2）由图知道，承担物重的绳子的有效段数为2，所以，绳子</w:t>
      </w:r>
      <w:proofErr w:type="gramStart"/>
      <w:r>
        <w:rPr>
          <w:rFonts w:ascii="宋体" w:hAnsi="宋体" w:cs="宋体" w:hint="eastAsia"/>
          <w:bCs/>
          <w:color w:val="FF0000"/>
          <w:szCs w:val="21"/>
        </w:rPr>
        <w:t>自由端</w:t>
      </w:r>
      <w:proofErr w:type="gramEnd"/>
      <w:r>
        <w:rPr>
          <w:rFonts w:ascii="宋体" w:hAnsi="宋体" w:cs="宋体" w:hint="eastAsia"/>
          <w:bCs/>
          <w:color w:val="FF0000"/>
          <w:szCs w:val="21"/>
        </w:rPr>
        <w:t>向下移动的距离是：s=2h=2×2m=4m；故拉力做的功是：W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总</w:t>
      </w:r>
      <w:r>
        <w:rPr>
          <w:rFonts w:ascii="宋体" w:hAnsi="宋体" w:cs="宋体" w:hint="eastAsia"/>
          <w:bCs/>
          <w:color w:val="FF0000"/>
          <w:szCs w:val="21"/>
        </w:rPr>
        <w:t>=F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拉</w:t>
      </w:r>
      <w:r>
        <w:rPr>
          <w:rFonts w:ascii="宋体" w:hAnsi="宋体" w:cs="宋体" w:hint="eastAsia"/>
          <w:bCs/>
          <w:color w:val="FF0000"/>
          <w:szCs w:val="21"/>
        </w:rPr>
        <w:t xml:space="preserve"> s=200N×4m=800J；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（3）克服重物做的有用功是：W</w:t>
      </w:r>
      <w:r>
        <w:rPr>
          <w:rFonts w:ascii="宋体" w:hAnsi="宋体" w:cs="宋体" w:hint="eastAsia"/>
          <w:bCs/>
          <w:color w:val="FF0000"/>
          <w:szCs w:val="21"/>
          <w:vertAlign w:val="subscript"/>
        </w:rPr>
        <w:t>有</w:t>
      </w:r>
      <w:r>
        <w:rPr>
          <w:rFonts w:ascii="宋体" w:hAnsi="宋体" w:cs="宋体" w:hint="eastAsia"/>
          <w:bCs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bCs/>
          <w:color w:val="FF0000"/>
          <w:szCs w:val="21"/>
        </w:rPr>
        <w:t>Gh</w:t>
      </w:r>
      <w:proofErr w:type="spellEnd"/>
      <w:r>
        <w:rPr>
          <w:rFonts w:ascii="宋体" w:hAnsi="宋体" w:cs="宋体" w:hint="eastAsia"/>
          <w:bCs/>
          <w:color w:val="FF0000"/>
          <w:szCs w:val="21"/>
        </w:rPr>
        <w:t>=280N×2m=560J；故该滑轮组的机械效率是：</w:t>
      </w:r>
      <w:r>
        <w:rPr>
          <w:rFonts w:ascii="宋体" w:hAnsi="宋体" w:cs="宋体" w:hint="eastAsia"/>
          <w:bCs/>
          <w:color w:val="FF0000"/>
          <w:szCs w:val="21"/>
        </w:rPr>
        <w:object w:dxaOrig="2280" w:dyaOrig="720">
          <v:shape id="对象 609" o:spid="_x0000_i1056" type="#_x0000_t75" alt="eqId8375682210e8459487c13a559cd2ba40" style="width:114pt;height:36pt" o:ole="">
            <v:imagedata r:id="rId94" o:title=""/>
          </v:shape>
          <o:OLEObject Type="Embed" ProgID="Equation.DSMT4" ShapeID="对象 609" DrawAspect="Content" ObjectID="_1657208326" r:id="rId95"/>
        </w:object>
      </w:r>
      <w:r>
        <w:rPr>
          <w:rFonts w:ascii="宋体" w:hAnsi="宋体" w:cs="宋体" w:hint="eastAsia"/>
          <w:bCs/>
          <w:color w:val="FF0000"/>
          <w:szCs w:val="21"/>
        </w:rPr>
        <w:t xml:space="preserve"> =70%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19.如图所示，在水平面上的物体 A 重为 100 牛，当人用 40 牛的拉力拉滑轮时，物体在水平面上以 0.5 米/秒的速度匀速直线运动 4 秒。（不计滑轮重和滑轮间的摩擦），则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2270760" cy="731520"/>
            <wp:effectExtent l="0" t="0" r="0" b="0"/>
            <wp:docPr id="433" name="图片 4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0" descr="figure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076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（1）物体 A 与地面间的摩擦力多大？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（2）人的力 F 做功多少焦？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（3）拉力 F 的功率是多少？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（4）物体重力做功多少焦？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【答案】（1） 20N；（2） 40J；（3） 10W；（4） 0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【解析】（1）由于拉力作用在动滑轮的轴上，则该动滑轮费一倍的力，且不计滑轮重及滑轮与</w:t>
      </w:r>
      <w:proofErr w:type="gramStart"/>
      <w:r>
        <w:rPr>
          <w:rFonts w:ascii="宋体" w:hAnsi="宋体" w:cs="宋体" w:hint="eastAsia"/>
          <w:bCs/>
          <w:color w:val="FF0000"/>
          <w:szCs w:val="21"/>
        </w:rPr>
        <w:t>绳之间</w:t>
      </w:r>
      <w:proofErr w:type="gramEnd"/>
      <w:r>
        <w:rPr>
          <w:rFonts w:ascii="宋体" w:hAnsi="宋体" w:cs="宋体" w:hint="eastAsia"/>
          <w:bCs/>
          <w:color w:val="FF0000"/>
          <w:szCs w:val="21"/>
        </w:rPr>
        <w:t>的摩擦，所以拉力</w:t>
      </w:r>
      <w:r>
        <w:rPr>
          <w:rFonts w:ascii="宋体" w:hAnsi="宋体" w:cs="宋体" w:hint="eastAsia"/>
          <w:bCs/>
          <w:color w:val="FF0000"/>
          <w:szCs w:val="21"/>
        </w:rPr>
        <w:object w:dxaOrig="780" w:dyaOrig="315">
          <v:shape id="对象 611" o:spid="_x0000_i1057" type="#_x0000_t75" alt="eqId8244276eb9e44834b49280a5cc7315a6" style="width:39pt;height:15.6pt" o:ole="">
            <v:imagedata r:id="rId97" o:title="eqId8244276eb9e44834b49280a5cc7315a6"/>
          </v:shape>
          <o:OLEObject Type="Embed" ProgID="Equation.DSMT4" ShapeID="对象 611" DrawAspect="Content" ObjectID="_1657208327" r:id="rId98"/>
        </w:object>
      </w:r>
      <w:r>
        <w:rPr>
          <w:rFonts w:ascii="宋体" w:hAnsi="宋体" w:cs="宋体" w:hint="eastAsia"/>
          <w:bCs/>
          <w:color w:val="FF0000"/>
          <w:szCs w:val="21"/>
        </w:rPr>
        <w:t>，则物体A受到的摩擦力</w:t>
      </w:r>
    </w:p>
    <w:p w:rsidR="001D5FFC" w:rsidRDefault="001D5FFC" w:rsidP="001D5FFC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object w:dxaOrig="2535" w:dyaOrig="615">
          <v:shape id="对象 612" o:spid="_x0000_i1058" type="#_x0000_t75" alt="eqIda7110a896d7e4ba089b01bbf14caa3ec" style="width:126.6pt;height:30.6pt" o:ole="">
            <v:imagedata r:id="rId99" o:title="eqIda7110a896d7e4ba089b01bbf14caa3ec"/>
          </v:shape>
          <o:OLEObject Type="Embed" ProgID="Equation.DSMT4" ShapeID="对象 612" DrawAspect="Content" ObjectID="_1657208328" r:id="rId100"/>
        </w:objec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物体 A 与地面间的摩擦力20N。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（2）物体A移动的距离是</w:t>
      </w:r>
    </w:p>
    <w:p w:rsidR="001D5FFC" w:rsidRDefault="001D5FFC" w:rsidP="001D5FFC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object w:dxaOrig="2685" w:dyaOrig="360">
          <v:shape id="对象 613" o:spid="_x0000_i1059" type="#_x0000_t75" alt="eqId20153a5e68234e4592a7c0c06a940508" style="width:134.4pt;height:18pt" o:ole="">
            <v:imagedata r:id="rId101" o:title="eqId20153a5e68234e4592a7c0c06a940508"/>
          </v:shape>
          <o:OLEObject Type="Embed" ProgID="Equation.DSMT4" ShapeID="对象 613" DrawAspect="Content" ObjectID="_1657208329" r:id="rId102"/>
        </w:objec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该动滑轮费一倍的力省一半的距离，所以拉力移动的距离</w:t>
      </w:r>
    </w:p>
    <w:p w:rsidR="001D5FFC" w:rsidRDefault="001D5FFC" w:rsidP="001D5FFC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object w:dxaOrig="1605" w:dyaOrig="615">
          <v:shape id="对象 614" o:spid="_x0000_i1060" type="#_x0000_t75" alt="eqId3f449248aedd46929705bd0ee664b753" style="width:80.4pt;height:30.6pt" o:ole="">
            <v:imagedata r:id="rId103" o:title="eqId3f449248aedd46929705bd0ee664b753"/>
          </v:shape>
          <o:OLEObject Type="Embed" ProgID="Equation.DSMT4" ShapeID="对象 614" DrawAspect="Content" ObjectID="_1657208330" r:id="rId104"/>
        </w:objec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因此拉力F做的功</w:t>
      </w:r>
    </w:p>
    <w:p w:rsidR="001D5FFC" w:rsidRDefault="001D5FFC" w:rsidP="001D5FFC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object w:dxaOrig="2504" w:dyaOrig="279">
          <v:shape id="对象 615" o:spid="_x0000_i1061" type="#_x0000_t75" alt="eqId369a564afe4c4ca0bfd9ab95704d4aed" style="width:125.4pt;height:13.8pt" o:ole="">
            <v:imagedata r:id="rId105" o:title="eqId369a564afe4c4ca0bfd9ab95704d4aed"/>
          </v:shape>
          <o:OLEObject Type="Embed" ProgID="Equation.DSMT4" ShapeID="对象 615" DrawAspect="Content" ObjectID="_1657208331" r:id="rId106"/>
        </w:objec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人的力 F 做功40J。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（3）人做功的功率</w:t>
      </w:r>
    </w:p>
    <w:p w:rsidR="001D5FFC" w:rsidRDefault="001D5FFC" w:rsidP="001D5FFC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object w:dxaOrig="1980" w:dyaOrig="615">
          <v:shape id="对象 616" o:spid="_x0000_i1062" type="#_x0000_t75" alt="eqId7de08b651659481199c1e7e92259f6e4" style="width:99pt;height:30.6pt" o:ole="">
            <v:imagedata r:id="rId107" o:title="eqId7de08b651659481199c1e7e92259f6e4"/>
          </v:shape>
          <o:OLEObject Type="Embed" ProgID="Equation.DSMT4" ShapeID="对象 616" DrawAspect="Content" ObjectID="_1657208332" r:id="rId108"/>
        </w:objec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拉力 F 的功率是10W。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（4）由题意可知，物体通过这段路程中，没有在重力的方向上移动距离，所以根据做功的两个必要条件可知，重力做功为0。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答：（1）物体 A 与地面间的摩擦力20N。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（2）人的力 F 做功40J。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（3）拉力 F 的功率是10W。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（4）物体重力做功为0。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20.在图所示的装置中，某人在10秒内将重为200牛的货物匀速提升3米。不计装置重力和摩擦，求：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noProof/>
          <w:szCs w:val="21"/>
        </w:rPr>
        <w:drawing>
          <wp:inline distT="0" distB="0" distL="0" distR="0">
            <wp:extent cx="1188720" cy="1790700"/>
            <wp:effectExtent l="0" t="0" r="0" b="0"/>
            <wp:docPr id="432" name="图片 43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7" descr="figure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（1）绳对重物的拉力F；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（2）绳拉重物所做的功W和功率P。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【答案】（1） 200N；（2）600J，60W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【解析】（1）该滑轮为定滑轮，使用定滑轮不省力，不计装置重力和摩擦，手对绳的拉力</w:t>
      </w:r>
    </w:p>
    <w:p w:rsidR="001D5FFC" w:rsidRDefault="001D5FFC" w:rsidP="001D5FFC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F=G=200N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（2）绳拉重物所做的功</w:t>
      </w:r>
    </w:p>
    <w:p w:rsidR="001D5FFC" w:rsidRDefault="001D5FFC" w:rsidP="001D5FFC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W=</w:t>
      </w:r>
      <w:proofErr w:type="spellStart"/>
      <w:r>
        <w:rPr>
          <w:rFonts w:ascii="宋体" w:hAnsi="宋体" w:cs="宋体" w:hint="eastAsia"/>
          <w:bCs/>
          <w:color w:val="FF0000"/>
          <w:szCs w:val="21"/>
        </w:rPr>
        <w:t>Fs</w:t>
      </w:r>
      <w:proofErr w:type="spellEnd"/>
      <w:r>
        <w:rPr>
          <w:rFonts w:ascii="宋体" w:hAnsi="宋体" w:cs="宋体" w:hint="eastAsia"/>
          <w:bCs/>
          <w:color w:val="FF0000"/>
          <w:szCs w:val="21"/>
        </w:rPr>
        <w:t>=</w:t>
      </w:r>
      <w:proofErr w:type="spellStart"/>
      <w:r>
        <w:rPr>
          <w:rFonts w:ascii="宋体" w:hAnsi="宋体" w:cs="宋体" w:hint="eastAsia"/>
          <w:bCs/>
          <w:color w:val="FF0000"/>
          <w:szCs w:val="21"/>
        </w:rPr>
        <w:t>Gh</w:t>
      </w:r>
      <w:proofErr w:type="spellEnd"/>
      <w:r>
        <w:rPr>
          <w:rFonts w:ascii="宋体" w:hAnsi="宋体" w:cs="宋体" w:hint="eastAsia"/>
          <w:bCs/>
          <w:color w:val="FF0000"/>
          <w:szCs w:val="21"/>
        </w:rPr>
        <w:t>=200N×3m=600J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拉力的功率</w:t>
      </w:r>
    </w:p>
    <w:p w:rsidR="001D5FFC" w:rsidRDefault="001D5FFC" w:rsidP="001D5FFC">
      <w:pPr>
        <w:spacing w:line="360" w:lineRule="auto"/>
        <w:jc w:val="center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P=</w:t>
      </w:r>
      <w:r>
        <w:rPr>
          <w:rFonts w:ascii="宋体" w:hAnsi="宋体" w:cs="宋体" w:hint="eastAsia"/>
          <w:bCs/>
          <w:color w:val="FF0000"/>
          <w:szCs w:val="21"/>
        </w:rPr>
        <w:object w:dxaOrig="1057" w:dyaOrig="617">
          <v:shape id="对象 618" o:spid="_x0000_i1063" type="#_x0000_t75" alt="eqIdb1a523598f014213a2ad2f303159bc93" style="width:52.8pt;height:30.6pt" o:ole="">
            <v:imagedata r:id="rId110" o:title="eqIdb1a523598f014213a2ad2f303159bc93"/>
          </v:shape>
          <o:OLEObject Type="Embed" ProgID="Equation.DSMT4" ShapeID="对象 618" DrawAspect="Content" ObjectID="_1657208333" r:id="rId111"/>
        </w:object>
      </w:r>
      <w:r>
        <w:rPr>
          <w:rFonts w:ascii="宋体" w:hAnsi="宋体" w:cs="宋体" w:hint="eastAsia"/>
          <w:bCs/>
          <w:color w:val="FF0000"/>
          <w:szCs w:val="21"/>
        </w:rPr>
        <w:t>=60W</w:t>
      </w:r>
    </w:p>
    <w:p w:rsidR="001D5FFC" w:rsidRDefault="001D5FFC" w:rsidP="001D5FFC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lastRenderedPageBreak/>
        <w:t>答：（1）绳对重物的拉力F为200N；</w:t>
      </w:r>
    </w:p>
    <w:p w:rsidR="001D5FFC" w:rsidRDefault="001D5FFC" w:rsidP="001D5FFC">
      <w:pPr>
        <w:rPr>
          <w:rFonts w:hint="eastAsia"/>
          <w:bCs/>
        </w:rPr>
      </w:pPr>
      <w:r>
        <w:rPr>
          <w:rFonts w:ascii="宋体" w:hAnsi="宋体" w:cs="宋体" w:hint="eastAsia"/>
          <w:bCs/>
          <w:color w:val="FF0000"/>
          <w:szCs w:val="21"/>
        </w:rPr>
        <w:t>（2）绳拉重物所做的功为600J；拉力的功率为60W。</w:t>
      </w:r>
    </w:p>
    <w:p w:rsidR="001D5FFC" w:rsidRDefault="001D5FFC" w:rsidP="001D5FFC">
      <w:pPr>
        <w:spacing w:line="360" w:lineRule="auto"/>
        <w:jc w:val="left"/>
        <w:rPr>
          <w:rFonts w:hint="eastAsia"/>
          <w:bCs/>
          <w:snapToGrid w:val="0"/>
          <w:color w:val="FF0000"/>
          <w:kern w:val="0"/>
          <w:szCs w:val="21"/>
        </w:rPr>
      </w:pPr>
    </w:p>
    <w:p w:rsidR="00481167" w:rsidRPr="001D5FFC" w:rsidRDefault="00481167" w:rsidP="001D5FFC"/>
    <w:sectPr w:rsidR="00481167" w:rsidRPr="001D5FFC">
      <w:headerReference w:type="default" r:id="rId1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143" w:rsidRDefault="00883143" w:rsidP="00B637AF">
      <w:r>
        <w:separator/>
      </w:r>
    </w:p>
  </w:endnote>
  <w:endnote w:type="continuationSeparator" w:id="0">
    <w:p w:rsidR="00883143" w:rsidRDefault="00883143" w:rsidP="00B63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143" w:rsidRDefault="00883143" w:rsidP="00B637AF">
      <w:r>
        <w:separator/>
      </w:r>
    </w:p>
  </w:footnote>
  <w:footnote w:type="continuationSeparator" w:id="0">
    <w:p w:rsidR="00883143" w:rsidRDefault="00883143" w:rsidP="00B637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7AF" w:rsidRDefault="00B637AF">
    <w:pPr>
      <w:pStyle w:val="a3"/>
    </w:pPr>
    <w:r w:rsidRPr="00B637AF">
      <w:rPr>
        <w:rFonts w:hint="eastAsia"/>
      </w:rPr>
      <w:t>【辅导机构用】</w:t>
    </w:r>
    <w:r w:rsidRPr="00B637AF">
      <w:rPr>
        <w:rFonts w:hint="eastAsia"/>
      </w:rPr>
      <w:t>2020</w:t>
    </w:r>
    <w:r w:rsidRPr="00B637AF">
      <w:rPr>
        <w:rFonts w:hint="eastAsia"/>
      </w:rPr>
      <w:t>年人教版八年级物理《暑假巩固练》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C0E"/>
    <w:rsid w:val="000145BA"/>
    <w:rsid w:val="000454B9"/>
    <w:rsid w:val="00123022"/>
    <w:rsid w:val="001D5FFC"/>
    <w:rsid w:val="00383C68"/>
    <w:rsid w:val="00464F70"/>
    <w:rsid w:val="00481167"/>
    <w:rsid w:val="005B5053"/>
    <w:rsid w:val="00751C0E"/>
    <w:rsid w:val="00883143"/>
    <w:rsid w:val="0088553F"/>
    <w:rsid w:val="00886D52"/>
    <w:rsid w:val="008F7E87"/>
    <w:rsid w:val="00AA3251"/>
    <w:rsid w:val="00AD1D82"/>
    <w:rsid w:val="00B43602"/>
    <w:rsid w:val="00B62DFB"/>
    <w:rsid w:val="00B637AF"/>
    <w:rsid w:val="00B865B6"/>
    <w:rsid w:val="00D43783"/>
    <w:rsid w:val="00DA1DB9"/>
    <w:rsid w:val="00ED3E48"/>
    <w:rsid w:val="00EE370F"/>
    <w:rsid w:val="00F762D4"/>
    <w:rsid w:val="00F81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7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637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637AF"/>
    <w:rPr>
      <w:sz w:val="18"/>
      <w:szCs w:val="18"/>
    </w:rPr>
  </w:style>
  <w:style w:type="paragraph" w:styleId="a4">
    <w:name w:val="footer"/>
    <w:basedOn w:val="a"/>
    <w:link w:val="Char0"/>
    <w:unhideWhenUsed/>
    <w:rsid w:val="00B637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37AF"/>
    <w:rPr>
      <w:sz w:val="18"/>
      <w:szCs w:val="18"/>
    </w:rPr>
  </w:style>
  <w:style w:type="paragraph" w:styleId="a5">
    <w:name w:val="Balloon Text"/>
    <w:basedOn w:val="a"/>
    <w:link w:val="Char1"/>
    <w:unhideWhenUsed/>
    <w:rsid w:val="00B637AF"/>
    <w:rPr>
      <w:sz w:val="18"/>
      <w:szCs w:val="18"/>
    </w:rPr>
  </w:style>
  <w:style w:type="character" w:customStyle="1" w:styleId="Char1">
    <w:name w:val="批注框文本 Char"/>
    <w:basedOn w:val="a0"/>
    <w:link w:val="a5"/>
    <w:rsid w:val="00B637AF"/>
    <w:rPr>
      <w:rFonts w:ascii="Times New Roman" w:eastAsia="宋体" w:hAnsi="Times New Roman" w:cs="Times New Roman"/>
      <w:sz w:val="18"/>
      <w:szCs w:val="18"/>
    </w:rPr>
  </w:style>
  <w:style w:type="paragraph" w:styleId="a6">
    <w:name w:val="Normal (Web)"/>
    <w:basedOn w:val="a"/>
    <w:uiPriority w:val="99"/>
    <w:unhideWhenUsed/>
    <w:rsid w:val="00886D52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7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637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637AF"/>
    <w:rPr>
      <w:sz w:val="18"/>
      <w:szCs w:val="18"/>
    </w:rPr>
  </w:style>
  <w:style w:type="paragraph" w:styleId="a4">
    <w:name w:val="footer"/>
    <w:basedOn w:val="a"/>
    <w:link w:val="Char0"/>
    <w:unhideWhenUsed/>
    <w:rsid w:val="00B637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37AF"/>
    <w:rPr>
      <w:sz w:val="18"/>
      <w:szCs w:val="18"/>
    </w:rPr>
  </w:style>
  <w:style w:type="paragraph" w:styleId="a5">
    <w:name w:val="Balloon Text"/>
    <w:basedOn w:val="a"/>
    <w:link w:val="Char1"/>
    <w:unhideWhenUsed/>
    <w:rsid w:val="00B637AF"/>
    <w:rPr>
      <w:sz w:val="18"/>
      <w:szCs w:val="18"/>
    </w:rPr>
  </w:style>
  <w:style w:type="character" w:customStyle="1" w:styleId="Char1">
    <w:name w:val="批注框文本 Char"/>
    <w:basedOn w:val="a0"/>
    <w:link w:val="a5"/>
    <w:rsid w:val="00B637AF"/>
    <w:rPr>
      <w:rFonts w:ascii="Times New Roman" w:eastAsia="宋体" w:hAnsi="Times New Roman" w:cs="Times New Roman"/>
      <w:sz w:val="18"/>
      <w:szCs w:val="18"/>
    </w:rPr>
  </w:style>
  <w:style w:type="paragraph" w:styleId="a6">
    <w:name w:val="Normal (Web)"/>
    <w:basedOn w:val="a"/>
    <w:uiPriority w:val="99"/>
    <w:unhideWhenUsed/>
    <w:rsid w:val="00886D52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21" Type="http://schemas.openxmlformats.org/officeDocument/2006/relationships/image" Target="media/image11.wmf"/><Relationship Id="rId42" Type="http://schemas.openxmlformats.org/officeDocument/2006/relationships/oleObject" Target="embeddings/oleObject14.bin"/><Relationship Id="rId47" Type="http://schemas.openxmlformats.org/officeDocument/2006/relationships/oleObject" Target="embeddings/oleObject16.bin"/><Relationship Id="rId63" Type="http://schemas.openxmlformats.org/officeDocument/2006/relationships/image" Target="media/image37.wmf"/><Relationship Id="rId68" Type="http://schemas.openxmlformats.org/officeDocument/2006/relationships/oleObject" Target="embeddings/oleObject23.bin"/><Relationship Id="rId84" Type="http://schemas.openxmlformats.org/officeDocument/2006/relationships/image" Target="media/image48.jpeg"/><Relationship Id="rId89" Type="http://schemas.openxmlformats.org/officeDocument/2006/relationships/image" Target="media/image52.png"/><Relationship Id="rId112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8.bin"/><Relationship Id="rId107" Type="http://schemas.openxmlformats.org/officeDocument/2006/relationships/image" Target="media/image63.wmf"/><Relationship Id="rId11" Type="http://schemas.openxmlformats.org/officeDocument/2006/relationships/image" Target="media/image5.png"/><Relationship Id="rId24" Type="http://schemas.openxmlformats.org/officeDocument/2006/relationships/oleObject" Target="embeddings/oleObject6.bin"/><Relationship Id="rId32" Type="http://schemas.openxmlformats.org/officeDocument/2006/relationships/image" Target="media/image17.wmf"/><Relationship Id="rId37" Type="http://schemas.openxmlformats.org/officeDocument/2006/relationships/oleObject" Target="embeddings/oleObject12.bin"/><Relationship Id="rId40" Type="http://schemas.openxmlformats.org/officeDocument/2006/relationships/image" Target="media/image21.png"/><Relationship Id="rId45" Type="http://schemas.openxmlformats.org/officeDocument/2006/relationships/image" Target="media/image24.png"/><Relationship Id="rId53" Type="http://schemas.openxmlformats.org/officeDocument/2006/relationships/image" Target="media/image29.png"/><Relationship Id="rId58" Type="http://schemas.openxmlformats.org/officeDocument/2006/relationships/oleObject" Target="embeddings/oleObject19.bin"/><Relationship Id="rId66" Type="http://schemas.openxmlformats.org/officeDocument/2006/relationships/oleObject" Target="embeddings/oleObject22.bin"/><Relationship Id="rId74" Type="http://schemas.openxmlformats.org/officeDocument/2006/relationships/image" Target="media/image43.wmf"/><Relationship Id="rId79" Type="http://schemas.openxmlformats.org/officeDocument/2006/relationships/image" Target="media/image46.png"/><Relationship Id="rId87" Type="http://schemas.openxmlformats.org/officeDocument/2006/relationships/image" Target="media/image50.png"/><Relationship Id="rId102" Type="http://schemas.openxmlformats.org/officeDocument/2006/relationships/oleObject" Target="embeddings/oleObject35.bin"/><Relationship Id="rId110" Type="http://schemas.openxmlformats.org/officeDocument/2006/relationships/image" Target="media/image65.wmf"/><Relationship Id="rId5" Type="http://schemas.openxmlformats.org/officeDocument/2006/relationships/footnotes" Target="footnotes.xml"/><Relationship Id="rId61" Type="http://schemas.openxmlformats.org/officeDocument/2006/relationships/image" Target="media/image35.png"/><Relationship Id="rId82" Type="http://schemas.openxmlformats.org/officeDocument/2006/relationships/oleObject" Target="embeddings/oleObject30.bin"/><Relationship Id="rId90" Type="http://schemas.openxmlformats.org/officeDocument/2006/relationships/image" Target="media/image53.png"/><Relationship Id="rId95" Type="http://schemas.openxmlformats.org/officeDocument/2006/relationships/oleObject" Target="embeddings/oleObject32.bin"/><Relationship Id="rId19" Type="http://schemas.openxmlformats.org/officeDocument/2006/relationships/image" Target="media/image10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14.png"/><Relationship Id="rId30" Type="http://schemas.openxmlformats.org/officeDocument/2006/relationships/image" Target="media/image16.wmf"/><Relationship Id="rId35" Type="http://schemas.openxmlformats.org/officeDocument/2006/relationships/oleObject" Target="embeddings/oleObject11.bin"/><Relationship Id="rId43" Type="http://schemas.openxmlformats.org/officeDocument/2006/relationships/image" Target="media/image23.wmf"/><Relationship Id="rId48" Type="http://schemas.openxmlformats.org/officeDocument/2006/relationships/image" Target="media/image26.wmf"/><Relationship Id="rId56" Type="http://schemas.openxmlformats.org/officeDocument/2006/relationships/image" Target="media/image32.png"/><Relationship Id="rId64" Type="http://schemas.openxmlformats.org/officeDocument/2006/relationships/oleObject" Target="embeddings/oleObject21.bin"/><Relationship Id="rId69" Type="http://schemas.openxmlformats.org/officeDocument/2006/relationships/image" Target="media/image40.wmf"/><Relationship Id="rId77" Type="http://schemas.openxmlformats.org/officeDocument/2006/relationships/oleObject" Target="embeddings/oleObject27.bin"/><Relationship Id="rId100" Type="http://schemas.openxmlformats.org/officeDocument/2006/relationships/oleObject" Target="embeddings/oleObject34.bin"/><Relationship Id="rId105" Type="http://schemas.openxmlformats.org/officeDocument/2006/relationships/image" Target="media/image62.wmf"/><Relationship Id="rId113" Type="http://schemas.openxmlformats.org/officeDocument/2006/relationships/fontTable" Target="fontTable.xml"/><Relationship Id="rId8" Type="http://schemas.openxmlformats.org/officeDocument/2006/relationships/image" Target="media/image2.png"/><Relationship Id="rId51" Type="http://schemas.openxmlformats.org/officeDocument/2006/relationships/oleObject" Target="embeddings/oleObject18.bin"/><Relationship Id="rId72" Type="http://schemas.openxmlformats.org/officeDocument/2006/relationships/image" Target="media/image42.wmf"/><Relationship Id="rId80" Type="http://schemas.openxmlformats.org/officeDocument/2006/relationships/oleObject" Target="embeddings/oleObject28.bin"/><Relationship Id="rId85" Type="http://schemas.openxmlformats.org/officeDocument/2006/relationships/image" Target="http://m.tuniucdn.com/fb2/t1/G4/M00/0C/A0/Cii-VVmcB96IGbrTABXuEXrQyaoAAAR_wPiezAAFe4p480_w1024_h0_c0_t0.jpg" TargetMode="External"/><Relationship Id="rId93" Type="http://schemas.openxmlformats.org/officeDocument/2006/relationships/oleObject" Target="embeddings/oleObject31.bin"/><Relationship Id="rId98" Type="http://schemas.openxmlformats.org/officeDocument/2006/relationships/oleObject" Target="embeddings/oleObject33.bin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33" Type="http://schemas.openxmlformats.org/officeDocument/2006/relationships/oleObject" Target="embeddings/oleObject10.bin"/><Relationship Id="rId38" Type="http://schemas.openxmlformats.org/officeDocument/2006/relationships/image" Target="media/image20.wmf"/><Relationship Id="rId46" Type="http://schemas.openxmlformats.org/officeDocument/2006/relationships/image" Target="media/image25.wmf"/><Relationship Id="rId59" Type="http://schemas.openxmlformats.org/officeDocument/2006/relationships/oleObject" Target="embeddings/oleObject20.bin"/><Relationship Id="rId67" Type="http://schemas.openxmlformats.org/officeDocument/2006/relationships/image" Target="media/image39.wmf"/><Relationship Id="rId103" Type="http://schemas.openxmlformats.org/officeDocument/2006/relationships/image" Target="media/image61.wmf"/><Relationship Id="rId108" Type="http://schemas.openxmlformats.org/officeDocument/2006/relationships/oleObject" Target="embeddings/oleObject38.bin"/><Relationship Id="rId20" Type="http://schemas.openxmlformats.org/officeDocument/2006/relationships/oleObject" Target="embeddings/oleObject4.bin"/><Relationship Id="rId41" Type="http://schemas.openxmlformats.org/officeDocument/2006/relationships/image" Target="media/image22.wmf"/><Relationship Id="rId54" Type="http://schemas.openxmlformats.org/officeDocument/2006/relationships/image" Target="media/image30.png"/><Relationship Id="rId62" Type="http://schemas.openxmlformats.org/officeDocument/2006/relationships/image" Target="media/image36.png"/><Relationship Id="rId70" Type="http://schemas.openxmlformats.org/officeDocument/2006/relationships/oleObject" Target="embeddings/oleObject24.bin"/><Relationship Id="rId75" Type="http://schemas.openxmlformats.org/officeDocument/2006/relationships/oleObject" Target="embeddings/oleObject26.bin"/><Relationship Id="rId83" Type="http://schemas.openxmlformats.org/officeDocument/2006/relationships/image" Target="media/image47.png"/><Relationship Id="rId88" Type="http://schemas.openxmlformats.org/officeDocument/2006/relationships/image" Target="media/image51.png"/><Relationship Id="rId91" Type="http://schemas.openxmlformats.org/officeDocument/2006/relationships/image" Target="media/image54.png"/><Relationship Id="rId96" Type="http://schemas.openxmlformats.org/officeDocument/2006/relationships/image" Target="media/image57.png"/><Relationship Id="rId111" Type="http://schemas.openxmlformats.org/officeDocument/2006/relationships/oleObject" Target="embeddings/oleObject39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8.wmf"/><Relationship Id="rId23" Type="http://schemas.openxmlformats.org/officeDocument/2006/relationships/image" Target="media/image12.wmf"/><Relationship Id="rId28" Type="http://schemas.openxmlformats.org/officeDocument/2006/relationships/image" Target="media/image15.wmf"/><Relationship Id="rId36" Type="http://schemas.openxmlformats.org/officeDocument/2006/relationships/image" Target="media/image19.wmf"/><Relationship Id="rId49" Type="http://schemas.openxmlformats.org/officeDocument/2006/relationships/oleObject" Target="embeddings/oleObject17.bin"/><Relationship Id="rId57" Type="http://schemas.openxmlformats.org/officeDocument/2006/relationships/image" Target="media/image33.wmf"/><Relationship Id="rId106" Type="http://schemas.openxmlformats.org/officeDocument/2006/relationships/oleObject" Target="embeddings/oleObject37.bin"/><Relationship Id="rId114" Type="http://schemas.openxmlformats.org/officeDocument/2006/relationships/theme" Target="theme/theme1.xml"/><Relationship Id="rId10" Type="http://schemas.openxmlformats.org/officeDocument/2006/relationships/image" Target="media/image4.png"/><Relationship Id="rId31" Type="http://schemas.openxmlformats.org/officeDocument/2006/relationships/oleObject" Target="embeddings/oleObject9.bin"/><Relationship Id="rId44" Type="http://schemas.openxmlformats.org/officeDocument/2006/relationships/oleObject" Target="embeddings/oleObject15.bin"/><Relationship Id="rId52" Type="http://schemas.openxmlformats.org/officeDocument/2006/relationships/image" Target="media/image28.png"/><Relationship Id="rId60" Type="http://schemas.openxmlformats.org/officeDocument/2006/relationships/image" Target="media/image34.png"/><Relationship Id="rId65" Type="http://schemas.openxmlformats.org/officeDocument/2006/relationships/image" Target="media/image38.wmf"/><Relationship Id="rId73" Type="http://schemas.openxmlformats.org/officeDocument/2006/relationships/oleObject" Target="embeddings/oleObject25.bin"/><Relationship Id="rId78" Type="http://schemas.openxmlformats.org/officeDocument/2006/relationships/image" Target="media/image45.png"/><Relationship Id="rId81" Type="http://schemas.openxmlformats.org/officeDocument/2006/relationships/oleObject" Target="embeddings/oleObject29.bin"/><Relationship Id="rId86" Type="http://schemas.openxmlformats.org/officeDocument/2006/relationships/image" Target="media/image49.png"/><Relationship Id="rId94" Type="http://schemas.openxmlformats.org/officeDocument/2006/relationships/image" Target="media/image56.wmf"/><Relationship Id="rId99" Type="http://schemas.openxmlformats.org/officeDocument/2006/relationships/image" Target="media/image59.wmf"/><Relationship Id="rId101" Type="http://schemas.openxmlformats.org/officeDocument/2006/relationships/image" Target="media/image60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image" Target="media/image7.wmf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3.bin"/><Relationship Id="rId109" Type="http://schemas.openxmlformats.org/officeDocument/2006/relationships/image" Target="media/image64.png"/><Relationship Id="rId34" Type="http://schemas.openxmlformats.org/officeDocument/2006/relationships/image" Target="media/image18.wmf"/><Relationship Id="rId50" Type="http://schemas.openxmlformats.org/officeDocument/2006/relationships/image" Target="media/image27.wmf"/><Relationship Id="rId55" Type="http://schemas.openxmlformats.org/officeDocument/2006/relationships/image" Target="media/image31.png"/><Relationship Id="rId76" Type="http://schemas.openxmlformats.org/officeDocument/2006/relationships/image" Target="media/image44.wmf"/><Relationship Id="rId97" Type="http://schemas.openxmlformats.org/officeDocument/2006/relationships/image" Target="media/image58.wmf"/><Relationship Id="rId104" Type="http://schemas.openxmlformats.org/officeDocument/2006/relationships/oleObject" Target="embeddings/oleObject36.bin"/><Relationship Id="rId7" Type="http://schemas.openxmlformats.org/officeDocument/2006/relationships/image" Target="media/image1.png"/><Relationship Id="rId71" Type="http://schemas.openxmlformats.org/officeDocument/2006/relationships/image" Target="media/image41.png"/><Relationship Id="rId92" Type="http://schemas.openxmlformats.org/officeDocument/2006/relationships/image" Target="media/image55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942</Words>
  <Characters>5375</Characters>
  <Application>Microsoft Office Word</Application>
  <DocSecurity>0</DocSecurity>
  <Lines>44</Lines>
  <Paragraphs>12</Paragraphs>
  <ScaleCrop>false</ScaleCrop>
  <Company>China</Company>
  <LinksUpToDate>false</LinksUpToDate>
  <CharactersWithSpaces>6305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2</cp:revision>
  <dcterms:created xsi:type="dcterms:W3CDTF">2020-07-25T10:46:00Z</dcterms:created>
  <dcterms:modified xsi:type="dcterms:W3CDTF">2020-07-25T10:46:00Z</dcterms:modified>
</cp:coreProperties>
</file>